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2F" w:rsidRPr="00356D0F" w:rsidRDefault="00C7522F" w:rsidP="00C7522F">
      <w:pPr>
        <w:spacing w:after="0"/>
        <w:jc w:val="center"/>
        <w:rPr>
          <w:rFonts w:asciiTheme="minorHAnsi" w:hAnsiTheme="minorHAnsi" w:cstheme="minorHAnsi"/>
          <w:b/>
          <w:sz w:val="24"/>
        </w:rPr>
      </w:pPr>
      <w:bookmarkStart w:id="0" w:name="_GoBack"/>
      <w:r>
        <w:rPr>
          <w:rFonts w:asciiTheme="minorHAnsi" w:hAnsiTheme="minorHAnsi" w:cstheme="minorHAnsi"/>
          <w:b/>
          <w:sz w:val="24"/>
        </w:rPr>
        <w:t>ELEGANTNÍ ČERNÝ PRÉMIOVÝ</w:t>
      </w:r>
      <w:r w:rsidRPr="00356D0F">
        <w:rPr>
          <w:rFonts w:asciiTheme="minorHAnsi" w:hAnsiTheme="minorHAnsi" w:cstheme="minorHAnsi"/>
          <w:b/>
          <w:sz w:val="24"/>
        </w:rPr>
        <w:t xml:space="preserve"> KÁVOVAR </w:t>
      </w:r>
      <w:bookmarkEnd w:id="0"/>
      <w:r w:rsidRPr="00356D0F">
        <w:rPr>
          <w:rFonts w:asciiTheme="minorHAnsi" w:hAnsiTheme="minorHAnsi" w:cstheme="minorHAnsi"/>
          <w:b/>
          <w:sz w:val="24"/>
        </w:rPr>
        <w:t>THE BARISTA PRO</w:t>
      </w:r>
      <w:r w:rsidRPr="00EB03ED">
        <w:rPr>
          <w:rFonts w:asciiTheme="minorHAnsi" w:hAnsiTheme="minorHAnsi" w:cstheme="minorHAnsi"/>
          <w:b/>
          <w:sz w:val="24"/>
        </w:rPr>
        <w:t xml:space="preserve"> </w:t>
      </w:r>
      <w:r w:rsidRPr="00356D0F">
        <w:rPr>
          <w:rFonts w:asciiTheme="minorHAnsi" w:hAnsiTheme="minorHAnsi" w:cstheme="minorHAnsi"/>
          <w:b/>
          <w:sz w:val="24"/>
        </w:rPr>
        <w:t>S</w:t>
      </w:r>
      <w:r>
        <w:rPr>
          <w:rFonts w:asciiTheme="minorHAnsi" w:hAnsiTheme="minorHAnsi" w:cstheme="minorHAnsi"/>
          <w:b/>
          <w:sz w:val="24"/>
        </w:rPr>
        <w:t> </w:t>
      </w:r>
      <w:r w:rsidRPr="00356D0F">
        <w:rPr>
          <w:rFonts w:asciiTheme="minorHAnsi" w:hAnsiTheme="minorHAnsi" w:cstheme="minorHAnsi"/>
          <w:b/>
          <w:sz w:val="24"/>
        </w:rPr>
        <w:t>MLÝNKEM</w:t>
      </w:r>
      <w:r>
        <w:rPr>
          <w:rFonts w:asciiTheme="minorHAnsi" w:hAnsiTheme="minorHAnsi" w:cstheme="minorHAnsi"/>
          <w:b/>
          <w:sz w:val="24"/>
        </w:rPr>
        <w:t xml:space="preserve"> NA KÁVU </w:t>
      </w:r>
    </w:p>
    <w:p w:rsidR="00C7522F" w:rsidRDefault="00C7522F" w:rsidP="00C7522F">
      <w:pPr>
        <w:spacing w:after="0"/>
        <w:jc w:val="both"/>
        <w:rPr>
          <w:rFonts w:asciiTheme="minorHAnsi" w:hAnsiTheme="minorHAnsi" w:cstheme="minorHAnsi"/>
          <w:b/>
        </w:rPr>
      </w:pPr>
    </w:p>
    <w:p w:rsidR="00C7522F" w:rsidRDefault="00C7522F" w:rsidP="00C7522F">
      <w:pPr>
        <w:spacing w:after="0"/>
        <w:jc w:val="both"/>
        <w:rPr>
          <w:rFonts w:asciiTheme="minorHAnsi" w:hAnsiTheme="minorHAnsi" w:cstheme="minorHAnsi"/>
          <w:b/>
        </w:rPr>
      </w:pPr>
      <w:r>
        <w:rPr>
          <w:rFonts w:asciiTheme="minorHAnsi" w:hAnsiTheme="minorHAnsi" w:cstheme="minorHAnsi"/>
          <w:b/>
        </w:rPr>
        <w:t>Voňavá, lahodná a chutná káva je pro řadu lidí neodmyslitelnou součástí nejen rána, ale i celého dne. Pokud ale není zrovna čas nebo chuť zajít do kavárny, pomůže e</w:t>
      </w:r>
      <w:r w:rsidRPr="00EB03ED">
        <w:rPr>
          <w:rFonts w:asciiTheme="minorHAnsi" w:hAnsiTheme="minorHAnsi" w:cstheme="minorHAnsi"/>
          <w:b/>
        </w:rPr>
        <w:t>spresso přístroj</w:t>
      </w:r>
      <w:r>
        <w:rPr>
          <w:rFonts w:asciiTheme="minorHAnsi" w:hAnsiTheme="minorHAnsi" w:cstheme="minorHAnsi"/>
          <w:b/>
        </w:rPr>
        <w:t xml:space="preserve"> </w:t>
      </w:r>
      <w:r w:rsidRPr="00EB03ED">
        <w:rPr>
          <w:rFonts w:asciiTheme="minorHAnsi" w:hAnsiTheme="minorHAnsi" w:cstheme="minorHAnsi"/>
          <w:b/>
        </w:rPr>
        <w:t>The Barista Pro</w:t>
      </w:r>
      <w:r>
        <w:rPr>
          <w:rFonts w:asciiTheme="minorHAnsi" w:hAnsiTheme="minorHAnsi" w:cstheme="minorHAnsi"/>
          <w:b/>
        </w:rPr>
        <w:t xml:space="preserve"> </w:t>
      </w:r>
      <w:r w:rsidRPr="00027035">
        <w:rPr>
          <w:rFonts w:asciiTheme="minorHAnsi" w:hAnsiTheme="minorHAnsi" w:cstheme="minorHAnsi"/>
          <w:b/>
        </w:rPr>
        <w:t>SES878BTR</w:t>
      </w:r>
      <w:r>
        <w:rPr>
          <w:rFonts w:asciiTheme="minorHAnsi" w:hAnsiTheme="minorHAnsi" w:cstheme="minorHAnsi"/>
          <w:b/>
        </w:rPr>
        <w:t xml:space="preserve"> od prémiové značky Sage. Zvládne připravit dokonalou kávu jako profesionální barista a vy už jen můžete přivřít oči a vychutnávat.</w:t>
      </w:r>
    </w:p>
    <w:p w:rsidR="00C7522F" w:rsidRDefault="00C7522F" w:rsidP="00C7522F">
      <w:pPr>
        <w:spacing w:after="0"/>
        <w:jc w:val="both"/>
        <w:rPr>
          <w:rFonts w:asciiTheme="minorHAnsi" w:hAnsiTheme="minorHAnsi" w:cstheme="minorHAnsi"/>
          <w:b/>
        </w:rPr>
      </w:pPr>
    </w:p>
    <w:p w:rsidR="00C7522F" w:rsidRDefault="00C7522F" w:rsidP="00C7522F">
      <w:pPr>
        <w:spacing w:after="0"/>
        <w:jc w:val="both"/>
      </w:pPr>
      <w:r>
        <w:t xml:space="preserve">V elegantním černém provedení doplňuje model pákového espressa </w:t>
      </w:r>
      <w:r w:rsidRPr="009200C1">
        <w:t>The Barista Pro</w:t>
      </w:r>
      <w:r>
        <w:t xml:space="preserve"> </w:t>
      </w:r>
      <w:r w:rsidRPr="009200C1">
        <w:t>nejprodávanější řadu Barista kávovarů s integrovaným mlýnkem</w:t>
      </w:r>
      <w:r>
        <w:t xml:space="preserve">. Je vybaven novým LCD displejem a intuitivním rozhraním, které usnadňuje ovládání, které je naprosto přehledné. Umožňuje </w:t>
      </w:r>
      <w:r w:rsidRPr="009200C1">
        <w:t xml:space="preserve">přesnější nastavení mlýnku </w:t>
      </w:r>
      <w:r>
        <w:t>podle požadované</w:t>
      </w:r>
      <w:r w:rsidRPr="009200C1">
        <w:t xml:space="preserve"> hrubosti kávy</w:t>
      </w:r>
      <w:r>
        <w:t xml:space="preserve"> a </w:t>
      </w:r>
      <w:r w:rsidRPr="009200C1">
        <w:t>teplot</w:t>
      </w:r>
      <w:r>
        <w:t>u</w:t>
      </w:r>
      <w:r w:rsidRPr="009200C1">
        <w:t xml:space="preserve"> vody extrakce kávy.</w:t>
      </w:r>
      <w:r>
        <w:t xml:space="preserve"> Celý proces přípravy kávy se pak zobrazuje na podsvíceném displeji. </w:t>
      </w:r>
    </w:p>
    <w:p w:rsidR="00C7522F" w:rsidRDefault="00C7522F" w:rsidP="00C7522F">
      <w:pPr>
        <w:spacing w:after="0"/>
        <w:ind w:right="57"/>
        <w:jc w:val="both"/>
        <w:rPr>
          <w:rFonts w:asciiTheme="minorHAnsi" w:hAnsiTheme="minorHAnsi" w:cstheme="minorHAnsi"/>
        </w:rPr>
      </w:pPr>
    </w:p>
    <w:p w:rsidR="00C7522F" w:rsidRDefault="00C7522F" w:rsidP="00C7522F">
      <w:pPr>
        <w:spacing w:after="0"/>
        <w:ind w:right="57"/>
        <w:jc w:val="both"/>
        <w:rPr>
          <w:rFonts w:asciiTheme="minorHAnsi" w:hAnsiTheme="minorHAnsi" w:cstheme="minorHAnsi"/>
        </w:rPr>
      </w:pPr>
      <w:r>
        <w:rPr>
          <w:rFonts w:asciiTheme="minorHAnsi" w:hAnsiTheme="minorHAnsi" w:cstheme="minorHAnsi"/>
        </w:rPr>
        <w:t xml:space="preserve">K uživatelskému komfortu přispívá i tepelný systém Thermojet, díky němuž je kávovar nachystán k použití za neuvěřitelné 3 vteřiny. Přístroj se pak prostřednictvím </w:t>
      </w:r>
      <w:r w:rsidRPr="000C27FA">
        <w:rPr>
          <w:rFonts w:asciiTheme="minorHAnsi" w:hAnsiTheme="minorHAnsi" w:cstheme="minorHAnsi"/>
        </w:rPr>
        <w:t>inovativní</w:t>
      </w:r>
      <w:r>
        <w:rPr>
          <w:rFonts w:asciiTheme="minorHAnsi" w:hAnsiTheme="minorHAnsi" w:cstheme="minorHAnsi"/>
        </w:rPr>
        <w:t>ch</w:t>
      </w:r>
      <w:r w:rsidRPr="000C27FA">
        <w:rPr>
          <w:rFonts w:asciiTheme="minorHAnsi" w:hAnsiTheme="minorHAnsi" w:cstheme="minorHAnsi"/>
        </w:rPr>
        <w:t xml:space="preserve"> technologi</w:t>
      </w:r>
      <w:r>
        <w:rPr>
          <w:rFonts w:asciiTheme="minorHAnsi" w:hAnsiTheme="minorHAnsi" w:cstheme="minorHAnsi"/>
        </w:rPr>
        <w:t>í a funkcí</w:t>
      </w:r>
      <w:r w:rsidRPr="000C27FA">
        <w:rPr>
          <w:rFonts w:asciiTheme="minorHAnsi" w:hAnsiTheme="minorHAnsi" w:cstheme="minorHAnsi"/>
        </w:rPr>
        <w:t xml:space="preserve"> </w:t>
      </w:r>
      <w:r>
        <w:rPr>
          <w:rFonts w:asciiTheme="minorHAnsi" w:hAnsiTheme="minorHAnsi" w:cstheme="minorHAnsi"/>
        </w:rPr>
        <w:t xml:space="preserve">dokáže postarat o dodržení podmínek nezbytných pro přípravu dokonalé kávy, což je především udržení </w:t>
      </w:r>
      <w:r w:rsidRPr="00356D0F">
        <w:rPr>
          <w:rFonts w:asciiTheme="minorHAnsi" w:hAnsiTheme="minorHAnsi" w:cstheme="minorHAnsi"/>
        </w:rPr>
        <w:t xml:space="preserve">správného tlaku a stálé teploty vody. </w:t>
      </w:r>
      <w:r>
        <w:rPr>
          <w:rFonts w:asciiTheme="minorHAnsi" w:hAnsiTheme="minorHAnsi" w:cstheme="minorHAnsi"/>
        </w:rPr>
        <w:t>T</w:t>
      </w:r>
      <w:r w:rsidRPr="00356D0F">
        <w:rPr>
          <w:rFonts w:asciiTheme="minorHAnsi" w:hAnsiTheme="minorHAnsi" w:cstheme="minorHAnsi"/>
        </w:rPr>
        <w:t xml:space="preserve">eplota </w:t>
      </w:r>
      <w:r>
        <w:rPr>
          <w:rFonts w:asciiTheme="minorHAnsi" w:hAnsiTheme="minorHAnsi" w:cstheme="minorHAnsi"/>
        </w:rPr>
        <w:t xml:space="preserve">vody je </w:t>
      </w:r>
      <w:r w:rsidRPr="00356D0F">
        <w:rPr>
          <w:rFonts w:asciiTheme="minorHAnsi" w:hAnsiTheme="minorHAnsi" w:cstheme="minorHAnsi"/>
        </w:rPr>
        <w:t>ohlídána v průběhu celé</w:t>
      </w:r>
      <w:r>
        <w:rPr>
          <w:rFonts w:asciiTheme="minorHAnsi" w:hAnsiTheme="minorHAnsi" w:cstheme="minorHAnsi"/>
        </w:rPr>
        <w:t xml:space="preserve">ho procesu </w:t>
      </w:r>
      <w:r w:rsidRPr="00715C28">
        <w:rPr>
          <w:rFonts w:asciiTheme="minorHAnsi" w:hAnsiTheme="minorHAnsi" w:cstheme="minorHAnsi"/>
        </w:rPr>
        <w:t>vyluhování kávy</w:t>
      </w:r>
      <w:r>
        <w:rPr>
          <w:rFonts w:asciiTheme="minorHAnsi" w:hAnsiTheme="minorHAnsi" w:cstheme="minorHAnsi"/>
        </w:rPr>
        <w:t xml:space="preserve"> </w:t>
      </w:r>
      <w:r w:rsidRPr="00356D0F">
        <w:rPr>
          <w:rFonts w:asciiTheme="minorHAnsi" w:hAnsiTheme="minorHAnsi" w:cstheme="minorHAnsi"/>
        </w:rPr>
        <w:t>s přesností +/-1</w:t>
      </w:r>
      <w:r>
        <w:rPr>
          <w:rFonts w:asciiTheme="minorHAnsi" w:hAnsiTheme="minorHAnsi" w:cstheme="minorHAnsi"/>
        </w:rPr>
        <w:t xml:space="preserve"> </w:t>
      </w:r>
      <w:r w:rsidRPr="00356D0F">
        <w:rPr>
          <w:rFonts w:asciiTheme="minorHAnsi" w:hAnsiTheme="minorHAnsi" w:cstheme="minorHAnsi"/>
        </w:rPr>
        <w:t>°C</w:t>
      </w:r>
      <w:r>
        <w:rPr>
          <w:rFonts w:asciiTheme="minorHAnsi" w:hAnsiTheme="minorHAnsi" w:cstheme="minorHAnsi"/>
        </w:rPr>
        <w:t xml:space="preserve"> d</w:t>
      </w:r>
      <w:r w:rsidRPr="00356D0F">
        <w:rPr>
          <w:rFonts w:asciiTheme="minorHAnsi" w:hAnsiTheme="minorHAnsi" w:cstheme="minorHAnsi"/>
        </w:rPr>
        <w:t>íky elektronické</w:t>
      </w:r>
      <w:r>
        <w:rPr>
          <w:rFonts w:asciiTheme="minorHAnsi" w:hAnsiTheme="minorHAnsi" w:cstheme="minorHAnsi"/>
        </w:rPr>
        <w:t>mu</w:t>
      </w:r>
      <w:r w:rsidRPr="00356D0F">
        <w:rPr>
          <w:rFonts w:asciiTheme="minorHAnsi" w:hAnsiTheme="minorHAnsi" w:cstheme="minorHAnsi"/>
        </w:rPr>
        <w:t xml:space="preserve"> </w:t>
      </w:r>
      <w:r>
        <w:rPr>
          <w:rFonts w:asciiTheme="minorHAnsi" w:hAnsiTheme="minorHAnsi" w:cstheme="minorHAnsi"/>
        </w:rPr>
        <w:t xml:space="preserve">PID </w:t>
      </w:r>
      <w:r w:rsidRPr="00356D0F">
        <w:rPr>
          <w:rFonts w:asciiTheme="minorHAnsi" w:hAnsiTheme="minorHAnsi" w:cstheme="minorHAnsi"/>
        </w:rPr>
        <w:t>systému</w:t>
      </w:r>
      <w:r>
        <w:rPr>
          <w:rFonts w:asciiTheme="minorHAnsi" w:hAnsiTheme="minorHAnsi" w:cstheme="minorHAnsi"/>
        </w:rPr>
        <w:t xml:space="preserve"> a s</w:t>
      </w:r>
      <w:r w:rsidRPr="00356D0F">
        <w:rPr>
          <w:rFonts w:asciiTheme="minorHAnsi" w:hAnsiTheme="minorHAnsi" w:cstheme="minorHAnsi"/>
        </w:rPr>
        <w:t>ystém nízkotlakového předspaření zajistí postupné zvyšování tlaku</w:t>
      </w:r>
      <w:r w:rsidRPr="00D04184">
        <w:rPr>
          <w:rFonts w:asciiTheme="minorHAnsi" w:hAnsiTheme="minorHAnsi" w:cstheme="minorHAnsi"/>
        </w:rPr>
        <w:t xml:space="preserve"> </w:t>
      </w:r>
      <w:r>
        <w:rPr>
          <w:rFonts w:asciiTheme="minorHAnsi" w:hAnsiTheme="minorHAnsi" w:cstheme="minorHAnsi"/>
        </w:rPr>
        <w:t xml:space="preserve">a </w:t>
      </w:r>
      <w:r w:rsidRPr="00356D0F">
        <w:rPr>
          <w:rFonts w:asciiTheme="minorHAnsi" w:hAnsiTheme="minorHAnsi" w:cstheme="minorHAnsi"/>
        </w:rPr>
        <w:t>rovnoměrn</w:t>
      </w:r>
      <w:r>
        <w:rPr>
          <w:rFonts w:asciiTheme="minorHAnsi" w:hAnsiTheme="minorHAnsi" w:cstheme="minorHAnsi"/>
        </w:rPr>
        <w:t>ou</w:t>
      </w:r>
      <w:r w:rsidRPr="00356D0F">
        <w:rPr>
          <w:rFonts w:asciiTheme="minorHAnsi" w:hAnsiTheme="minorHAnsi" w:cstheme="minorHAnsi"/>
        </w:rPr>
        <w:t xml:space="preserve"> extrakc</w:t>
      </w:r>
      <w:r>
        <w:rPr>
          <w:rFonts w:asciiTheme="minorHAnsi" w:hAnsiTheme="minorHAnsi" w:cstheme="minorHAnsi"/>
        </w:rPr>
        <w:t>i</w:t>
      </w:r>
      <w:r w:rsidRPr="00356D0F">
        <w:rPr>
          <w:rFonts w:asciiTheme="minorHAnsi" w:hAnsiTheme="minorHAnsi" w:cstheme="minorHAnsi"/>
        </w:rPr>
        <w:t xml:space="preserve"> kávy</w:t>
      </w:r>
      <w:r>
        <w:rPr>
          <w:rFonts w:asciiTheme="minorHAnsi" w:hAnsiTheme="minorHAnsi" w:cstheme="minorHAnsi"/>
        </w:rPr>
        <w:t xml:space="preserve">. </w:t>
      </w:r>
    </w:p>
    <w:p w:rsidR="00C7522F" w:rsidRPr="00356D0F" w:rsidRDefault="00C7522F" w:rsidP="00C7522F">
      <w:pPr>
        <w:spacing w:after="0"/>
        <w:ind w:right="57"/>
        <w:jc w:val="both"/>
        <w:rPr>
          <w:rFonts w:asciiTheme="minorHAnsi" w:hAnsiTheme="minorHAnsi" w:cstheme="minorHAnsi"/>
          <w:b/>
        </w:rPr>
      </w:pPr>
      <w:r>
        <w:rPr>
          <w:rFonts w:asciiTheme="minorHAnsi" w:hAnsiTheme="minorHAnsi" w:cstheme="minorHAnsi"/>
        </w:rPr>
        <w:t xml:space="preserve">Pro přípravu variant kávy, které obsahují mléko </w:t>
      </w:r>
      <w:r w:rsidR="002646CB">
        <w:rPr>
          <w:rFonts w:asciiTheme="minorHAnsi" w:hAnsiTheme="minorHAnsi" w:cstheme="minorHAnsi"/>
        </w:rPr>
        <w:t xml:space="preserve">(typu </w:t>
      </w:r>
      <w:r w:rsidRPr="00356D0F">
        <w:rPr>
          <w:rFonts w:asciiTheme="minorHAnsi" w:hAnsiTheme="minorHAnsi" w:cstheme="minorHAnsi"/>
        </w:rPr>
        <w:t>cappuccino nebo latté</w:t>
      </w:r>
      <w:r w:rsidR="002646CB">
        <w:rPr>
          <w:rFonts w:asciiTheme="minorHAnsi" w:hAnsiTheme="minorHAnsi" w:cstheme="minorHAnsi"/>
        </w:rPr>
        <w:t>),</w:t>
      </w:r>
      <w:r>
        <w:rPr>
          <w:rFonts w:asciiTheme="minorHAnsi" w:hAnsiTheme="minorHAnsi" w:cstheme="minorHAnsi"/>
        </w:rPr>
        <w:t xml:space="preserve"> je integrována parní tryska. Je otočná až o </w:t>
      </w:r>
      <w:r w:rsidRPr="00356D0F">
        <w:rPr>
          <w:rFonts w:asciiTheme="minorHAnsi" w:hAnsiTheme="minorHAnsi" w:cstheme="minorHAnsi"/>
        </w:rPr>
        <w:t>360°</w:t>
      </w:r>
      <w:r>
        <w:rPr>
          <w:rFonts w:asciiTheme="minorHAnsi" w:hAnsiTheme="minorHAnsi" w:cstheme="minorHAnsi"/>
        </w:rPr>
        <w:t xml:space="preserve"> a dokáže našlehat </w:t>
      </w:r>
      <w:r w:rsidRPr="00356D0F">
        <w:rPr>
          <w:rFonts w:asciiTheme="minorHAnsi" w:hAnsiTheme="minorHAnsi" w:cstheme="minorHAnsi"/>
        </w:rPr>
        <w:t>hedvábně jemnou mléčnou pěnu.</w:t>
      </w:r>
      <w:r>
        <w:rPr>
          <w:rFonts w:asciiTheme="minorHAnsi" w:hAnsiTheme="minorHAnsi" w:cstheme="minorHAnsi"/>
        </w:rPr>
        <w:t xml:space="preserve"> K</w:t>
      </w:r>
      <w:r w:rsidRPr="00356D0F">
        <w:rPr>
          <w:rFonts w:asciiTheme="minorHAnsi" w:hAnsiTheme="minorHAnsi" w:cstheme="minorHAnsi"/>
        </w:rPr>
        <w:t>ónický mlýnek s nerezovými mlecími kameny</w:t>
      </w:r>
      <w:r>
        <w:rPr>
          <w:rFonts w:asciiTheme="minorHAnsi" w:hAnsiTheme="minorHAnsi" w:cstheme="minorHAnsi"/>
        </w:rPr>
        <w:t xml:space="preserve"> u</w:t>
      </w:r>
      <w:r w:rsidRPr="00356D0F">
        <w:rPr>
          <w:rFonts w:asciiTheme="minorHAnsi" w:hAnsiTheme="minorHAnsi" w:cstheme="minorHAnsi"/>
        </w:rPr>
        <w:t xml:space="preserve">možňuje </w:t>
      </w:r>
      <w:r>
        <w:rPr>
          <w:rFonts w:asciiTheme="minorHAnsi" w:hAnsiTheme="minorHAnsi" w:cstheme="minorHAnsi"/>
        </w:rPr>
        <w:t xml:space="preserve">nastavit </w:t>
      </w:r>
      <w:r w:rsidRPr="00356D0F">
        <w:rPr>
          <w:rFonts w:asciiTheme="minorHAnsi" w:hAnsiTheme="minorHAnsi" w:cstheme="minorHAnsi"/>
        </w:rPr>
        <w:t xml:space="preserve">hrubost </w:t>
      </w:r>
      <w:r>
        <w:rPr>
          <w:rFonts w:asciiTheme="minorHAnsi" w:hAnsiTheme="minorHAnsi" w:cstheme="minorHAnsi"/>
        </w:rPr>
        <w:t xml:space="preserve">mletí </w:t>
      </w:r>
      <w:r w:rsidRPr="00CE1123">
        <w:rPr>
          <w:rFonts w:asciiTheme="minorHAnsi" w:hAnsiTheme="minorHAnsi" w:cstheme="minorHAnsi"/>
        </w:rPr>
        <w:t>kávy až na 30 různých variant a má volitelné dávkování i dobu mletí</w:t>
      </w:r>
      <w:r w:rsidRPr="002600C5">
        <w:rPr>
          <w:rFonts w:asciiTheme="minorHAnsi" w:hAnsiTheme="minorHAnsi" w:cstheme="minorHAnsi"/>
        </w:rPr>
        <w:t>.</w:t>
      </w:r>
      <w:r>
        <w:rPr>
          <w:rFonts w:asciiTheme="minorHAnsi" w:hAnsiTheme="minorHAnsi" w:cstheme="minorHAnsi"/>
        </w:rPr>
        <w:t xml:space="preserve"> Tím </w:t>
      </w:r>
      <w:r w:rsidRPr="00356D0F">
        <w:rPr>
          <w:rFonts w:asciiTheme="minorHAnsi" w:hAnsiTheme="minorHAnsi" w:cstheme="minorHAnsi"/>
        </w:rPr>
        <w:t xml:space="preserve">otevírá příležitost k celoživotního experimentování </w:t>
      </w:r>
      <w:r>
        <w:rPr>
          <w:rFonts w:asciiTheme="minorHAnsi" w:hAnsiTheme="minorHAnsi" w:cstheme="minorHAnsi"/>
        </w:rPr>
        <w:t>s kávou</w:t>
      </w:r>
      <w:r w:rsidRPr="00356D0F">
        <w:rPr>
          <w:rFonts w:asciiTheme="minorHAnsi" w:hAnsiTheme="minorHAnsi" w:cstheme="minorHAnsi"/>
        </w:rPr>
        <w:t xml:space="preserve"> přesně podle vaší chuti</w:t>
      </w:r>
      <w:r>
        <w:rPr>
          <w:rFonts w:asciiTheme="minorHAnsi" w:hAnsiTheme="minorHAnsi" w:cstheme="minorHAnsi"/>
        </w:rPr>
        <w:t>.</w:t>
      </w:r>
    </w:p>
    <w:p w:rsidR="00C7522F" w:rsidRPr="00356D0F" w:rsidRDefault="00C7522F" w:rsidP="00C7522F">
      <w:pPr>
        <w:spacing w:after="0"/>
        <w:jc w:val="both"/>
        <w:rPr>
          <w:rFonts w:asciiTheme="minorHAnsi" w:hAnsiTheme="minorHAnsi" w:cstheme="minorHAnsi"/>
        </w:rPr>
      </w:pPr>
    </w:p>
    <w:p w:rsidR="00C7522F" w:rsidRDefault="00C7522F" w:rsidP="00C7522F">
      <w:pPr>
        <w:spacing w:after="0"/>
        <w:jc w:val="both"/>
        <w:rPr>
          <w:rFonts w:asciiTheme="minorHAnsi" w:hAnsiTheme="minorHAnsi" w:cstheme="minorHAnsi"/>
        </w:rPr>
      </w:pPr>
      <w:r>
        <w:rPr>
          <w:rFonts w:asciiTheme="minorHAnsi" w:hAnsiTheme="minorHAnsi" w:cstheme="minorHAnsi"/>
        </w:rPr>
        <w:t xml:space="preserve">Přípravu kávy usnadní a zpříjemní </w:t>
      </w:r>
      <w:r w:rsidRPr="00356D0F">
        <w:rPr>
          <w:rFonts w:asciiTheme="minorHAnsi" w:hAnsiTheme="minorHAnsi" w:cstheme="minorHAnsi"/>
        </w:rPr>
        <w:t>doplňkové funkce a vlastnosti kávovaru</w:t>
      </w:r>
      <w:r>
        <w:rPr>
          <w:rFonts w:asciiTheme="minorHAnsi" w:hAnsiTheme="minorHAnsi" w:cstheme="minorHAnsi"/>
        </w:rPr>
        <w:t xml:space="preserve">. Je to například </w:t>
      </w:r>
      <w:r w:rsidRPr="00356D0F">
        <w:rPr>
          <w:rFonts w:asciiTheme="minorHAnsi" w:hAnsiTheme="minorHAnsi" w:cstheme="minorHAnsi"/>
        </w:rPr>
        <w:t>průvodce tlaku</w:t>
      </w:r>
      <w:r>
        <w:rPr>
          <w:rFonts w:asciiTheme="minorHAnsi" w:hAnsiTheme="minorHAnsi" w:cstheme="minorHAnsi"/>
        </w:rPr>
        <w:t>, který</w:t>
      </w:r>
      <w:r w:rsidRPr="00356D0F">
        <w:rPr>
          <w:rFonts w:asciiTheme="minorHAnsi" w:hAnsiTheme="minorHAnsi" w:cstheme="minorHAnsi"/>
        </w:rPr>
        <w:t xml:space="preserve"> napoví ideální tlak pro extrahovanou kávu</w:t>
      </w:r>
      <w:r>
        <w:rPr>
          <w:rFonts w:asciiTheme="minorHAnsi" w:hAnsiTheme="minorHAnsi" w:cstheme="minorHAnsi"/>
        </w:rPr>
        <w:t>. Dále také</w:t>
      </w:r>
      <w:r w:rsidRPr="00356D0F">
        <w:rPr>
          <w:rFonts w:asciiTheme="minorHAnsi" w:hAnsiTheme="minorHAnsi" w:cstheme="minorHAnsi"/>
        </w:rPr>
        <w:t xml:space="preserve"> funkce suché kávy</w:t>
      </w:r>
      <w:r>
        <w:rPr>
          <w:rFonts w:asciiTheme="minorHAnsi" w:hAnsiTheme="minorHAnsi" w:cstheme="minorHAnsi"/>
        </w:rPr>
        <w:t>, jež</w:t>
      </w:r>
      <w:r w:rsidRPr="00356D0F">
        <w:rPr>
          <w:rFonts w:asciiTheme="minorHAnsi" w:hAnsiTheme="minorHAnsi" w:cstheme="minorHAnsi"/>
        </w:rPr>
        <w:t xml:space="preserve"> zaji</w:t>
      </w:r>
      <w:r>
        <w:rPr>
          <w:rFonts w:asciiTheme="minorHAnsi" w:hAnsiTheme="minorHAnsi" w:cstheme="minorHAnsi"/>
        </w:rPr>
        <w:t>šťuje</w:t>
      </w:r>
      <w:r w:rsidRPr="00356D0F">
        <w:rPr>
          <w:rFonts w:asciiTheme="minorHAnsi" w:hAnsiTheme="minorHAnsi" w:cstheme="minorHAnsi"/>
        </w:rPr>
        <w:t xml:space="preserve"> snadné vyjmutí kávové sedliny z filtru s minimálním obsahem vody</w:t>
      </w:r>
      <w:r>
        <w:rPr>
          <w:rFonts w:asciiTheme="minorHAnsi" w:hAnsiTheme="minorHAnsi" w:cstheme="minorHAnsi"/>
        </w:rPr>
        <w:t>, a</w:t>
      </w:r>
      <w:r w:rsidRPr="009750D5">
        <w:rPr>
          <w:rFonts w:asciiTheme="minorHAnsi" w:hAnsiTheme="minorHAnsi" w:cstheme="minorHAnsi"/>
        </w:rPr>
        <w:t xml:space="preserve"> </w:t>
      </w:r>
      <w:r w:rsidRPr="00356D0F">
        <w:rPr>
          <w:rFonts w:asciiTheme="minorHAnsi" w:hAnsiTheme="minorHAnsi" w:cstheme="minorHAnsi"/>
        </w:rPr>
        <w:t>indikátory „Flush“ a „Descale“</w:t>
      </w:r>
      <w:r>
        <w:rPr>
          <w:rFonts w:asciiTheme="minorHAnsi" w:hAnsiTheme="minorHAnsi" w:cstheme="minorHAnsi"/>
        </w:rPr>
        <w:t xml:space="preserve">, které </w:t>
      </w:r>
      <w:r w:rsidR="002646CB" w:rsidRPr="00356D0F">
        <w:rPr>
          <w:rFonts w:asciiTheme="minorHAnsi" w:hAnsiTheme="minorHAnsi" w:cstheme="minorHAnsi"/>
        </w:rPr>
        <w:t>na displeji</w:t>
      </w:r>
      <w:r w:rsidR="002646CB">
        <w:rPr>
          <w:rFonts w:asciiTheme="minorHAnsi" w:hAnsiTheme="minorHAnsi" w:cstheme="minorHAnsi"/>
        </w:rPr>
        <w:t xml:space="preserve"> ukážou</w:t>
      </w:r>
      <w:r>
        <w:rPr>
          <w:rFonts w:asciiTheme="minorHAnsi" w:hAnsiTheme="minorHAnsi" w:cstheme="minorHAnsi"/>
        </w:rPr>
        <w:t xml:space="preserve"> p</w:t>
      </w:r>
      <w:r w:rsidRPr="00356D0F">
        <w:rPr>
          <w:rFonts w:asciiTheme="minorHAnsi" w:hAnsiTheme="minorHAnsi" w:cstheme="minorHAnsi"/>
        </w:rPr>
        <w:t xml:space="preserve">otřebu čištění. </w:t>
      </w:r>
      <w:r>
        <w:rPr>
          <w:rFonts w:asciiTheme="minorHAnsi" w:hAnsiTheme="minorHAnsi" w:cstheme="minorHAnsi"/>
        </w:rPr>
        <w:t xml:space="preserve">Ve výbavě přístroje je </w:t>
      </w:r>
      <w:r w:rsidRPr="00356D0F">
        <w:rPr>
          <w:rFonts w:asciiTheme="minorHAnsi" w:hAnsiTheme="minorHAnsi" w:cstheme="minorHAnsi"/>
        </w:rPr>
        <w:t>i nerezová konvička na pěnění mléka se zabudovaným teploměrem</w:t>
      </w:r>
      <w:r>
        <w:rPr>
          <w:rFonts w:asciiTheme="minorHAnsi" w:hAnsiTheme="minorHAnsi" w:cstheme="minorHAnsi"/>
        </w:rPr>
        <w:t>, i</w:t>
      </w:r>
      <w:r w:rsidRPr="00FA3066">
        <w:rPr>
          <w:rFonts w:asciiTheme="minorHAnsi" w:hAnsiTheme="minorHAnsi" w:cstheme="minorHAnsi"/>
        </w:rPr>
        <w:t>ntegrovaný tamper</w:t>
      </w:r>
      <w:r>
        <w:rPr>
          <w:rFonts w:asciiTheme="minorHAnsi" w:hAnsiTheme="minorHAnsi" w:cstheme="minorHAnsi"/>
        </w:rPr>
        <w:t xml:space="preserve"> a R</w:t>
      </w:r>
      <w:r w:rsidRPr="00356D0F">
        <w:rPr>
          <w:rFonts w:asciiTheme="minorHAnsi" w:hAnsiTheme="minorHAnsi" w:cstheme="minorHAnsi"/>
        </w:rPr>
        <w:t>azor – pomůcka pro zarovnání namleté porce kávy. Přístroj má také plochu pro nahřívání šálků, prostor pro skladování přívodní</w:t>
      </w:r>
      <w:r>
        <w:rPr>
          <w:rFonts w:asciiTheme="minorHAnsi" w:hAnsiTheme="minorHAnsi" w:cstheme="minorHAnsi"/>
        </w:rPr>
        <w:t>ho</w:t>
      </w:r>
      <w:r w:rsidRPr="00356D0F">
        <w:rPr>
          <w:rFonts w:asciiTheme="minorHAnsi" w:hAnsiTheme="minorHAnsi" w:cstheme="minorHAnsi"/>
        </w:rPr>
        <w:t xml:space="preserve"> kabelu a zásuvk</w:t>
      </w:r>
      <w:r>
        <w:rPr>
          <w:rFonts w:asciiTheme="minorHAnsi" w:hAnsiTheme="minorHAnsi" w:cstheme="minorHAnsi"/>
        </w:rPr>
        <w:t>u</w:t>
      </w:r>
      <w:r w:rsidRPr="00356D0F">
        <w:rPr>
          <w:rFonts w:asciiTheme="minorHAnsi" w:hAnsiTheme="minorHAnsi" w:cstheme="minorHAnsi"/>
        </w:rPr>
        <w:t xml:space="preserve"> na ukládání příslušenství. </w:t>
      </w:r>
    </w:p>
    <w:p w:rsidR="00C7522F" w:rsidRDefault="00C7522F" w:rsidP="00C7522F">
      <w:pPr>
        <w:spacing w:after="0"/>
        <w:jc w:val="both"/>
        <w:rPr>
          <w:rFonts w:asciiTheme="minorHAnsi" w:hAnsiTheme="minorHAnsi" w:cstheme="minorHAnsi"/>
        </w:rPr>
      </w:pPr>
    </w:p>
    <w:p w:rsidR="00C7522F" w:rsidRDefault="00C7522F" w:rsidP="00C7522F">
      <w:pPr>
        <w:spacing w:after="0"/>
        <w:jc w:val="both"/>
        <w:rPr>
          <w:rFonts w:asciiTheme="minorHAnsi" w:hAnsiTheme="minorHAnsi" w:cstheme="minorHAnsi"/>
        </w:rPr>
      </w:pPr>
      <w:r w:rsidRPr="00024C73">
        <w:rPr>
          <w:rFonts w:asciiTheme="minorHAnsi" w:hAnsiTheme="minorHAnsi" w:cstheme="minorHAnsi"/>
        </w:rPr>
        <w:lastRenderedPageBreak/>
        <w:t xml:space="preserve">Je k dostání v atraktivním </w:t>
      </w:r>
      <w:r>
        <w:rPr>
          <w:rFonts w:asciiTheme="minorHAnsi" w:hAnsiTheme="minorHAnsi" w:cstheme="minorHAnsi"/>
        </w:rPr>
        <w:t xml:space="preserve">černém </w:t>
      </w:r>
      <w:r w:rsidRPr="00024C73">
        <w:rPr>
          <w:rFonts w:asciiTheme="minorHAnsi" w:hAnsiTheme="minorHAnsi" w:cstheme="minorHAnsi"/>
        </w:rPr>
        <w:t xml:space="preserve">provedení </w:t>
      </w:r>
      <w:r>
        <w:rPr>
          <w:rFonts w:asciiTheme="minorHAnsi" w:hAnsiTheme="minorHAnsi" w:cstheme="minorHAnsi"/>
        </w:rPr>
        <w:t xml:space="preserve">nebo v </w:t>
      </w:r>
      <w:r w:rsidRPr="00024C73">
        <w:rPr>
          <w:rFonts w:asciiTheme="minorHAnsi" w:hAnsiTheme="minorHAnsi" w:cstheme="minorHAnsi"/>
        </w:rPr>
        <w:t xml:space="preserve">elegantní broušené </w:t>
      </w:r>
      <w:r>
        <w:rPr>
          <w:rFonts w:asciiTheme="minorHAnsi" w:hAnsiTheme="minorHAnsi" w:cstheme="minorHAnsi"/>
        </w:rPr>
        <w:t>nerezové oceli</w:t>
      </w:r>
      <w:r w:rsidRPr="00024C73">
        <w:rPr>
          <w:rFonts w:asciiTheme="minorHAnsi" w:hAnsiTheme="minorHAnsi" w:cstheme="minorHAnsi"/>
        </w:rPr>
        <w:t>.</w:t>
      </w:r>
    </w:p>
    <w:p w:rsidR="00C7522F" w:rsidRDefault="00C7522F" w:rsidP="00C7522F">
      <w:pPr>
        <w:spacing w:after="0"/>
        <w:jc w:val="both"/>
        <w:rPr>
          <w:rFonts w:asciiTheme="minorHAnsi" w:hAnsiTheme="minorHAnsi" w:cstheme="minorHAnsi"/>
        </w:rPr>
      </w:pPr>
    </w:p>
    <w:p w:rsidR="00C7522F" w:rsidRPr="003752E7" w:rsidRDefault="00C7522F" w:rsidP="00C7522F">
      <w:pPr>
        <w:spacing w:after="0"/>
        <w:jc w:val="both"/>
        <w:rPr>
          <w:rFonts w:asciiTheme="minorHAnsi" w:hAnsiTheme="minorHAnsi" w:cstheme="minorHAnsi"/>
          <w:i/>
          <w:iCs/>
        </w:rPr>
      </w:pPr>
      <w:r w:rsidRPr="003752E7">
        <w:rPr>
          <w:rFonts w:asciiTheme="minorHAnsi" w:hAnsiTheme="minorHAnsi" w:cstheme="minorHAnsi"/>
          <w:i/>
          <w:iCs/>
        </w:rPr>
        <w:t>Doporučená MOC je 21990 Kč</w:t>
      </w:r>
    </w:p>
    <w:p w:rsidR="00C7522F" w:rsidRPr="007307B2" w:rsidRDefault="00C7522F" w:rsidP="00C7522F">
      <w:pPr>
        <w:pStyle w:val="Bezmezer"/>
        <w:jc w:val="both"/>
        <w:rPr>
          <w:rFonts w:ascii="Calibri" w:hAnsi="Calibri"/>
          <w:sz w:val="22"/>
        </w:rPr>
      </w:pPr>
    </w:p>
    <w:p w:rsidR="00C7522F" w:rsidRPr="007307B2" w:rsidRDefault="00C7522F" w:rsidP="00C7522F">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rsidR="00C7522F" w:rsidRPr="007307B2" w:rsidRDefault="00C7522F" w:rsidP="00C7522F">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C7522F" w:rsidRPr="007307B2" w:rsidRDefault="00C7522F" w:rsidP="00C7522F">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rsidR="00C7522F" w:rsidRPr="0075087E" w:rsidRDefault="00C7522F" w:rsidP="00C7522F">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rsidR="00C7522F" w:rsidRPr="00D744F4" w:rsidRDefault="00C7522F" w:rsidP="00C7522F">
      <w:pPr>
        <w:spacing w:after="0"/>
        <w:jc w:val="both"/>
        <w:rPr>
          <w:rFonts w:eastAsia="Times New Roman"/>
          <w:sz w:val="18"/>
          <w:szCs w:val="18"/>
        </w:rPr>
      </w:pPr>
    </w:p>
    <w:p w:rsidR="00C7522F" w:rsidRPr="00D744F4" w:rsidRDefault="00C7522F" w:rsidP="00C7522F">
      <w:pPr>
        <w:spacing w:after="0"/>
        <w:jc w:val="both"/>
        <w:rPr>
          <w:rFonts w:eastAsia="Times New Roman"/>
          <w:sz w:val="18"/>
          <w:szCs w:val="18"/>
        </w:rPr>
      </w:pPr>
    </w:p>
    <w:p w:rsidR="00C7522F" w:rsidRPr="00D744F4" w:rsidRDefault="00C7522F" w:rsidP="00C7522F">
      <w:pPr>
        <w:spacing w:after="0"/>
        <w:rPr>
          <w:rFonts w:eastAsia="Times New Roman"/>
          <w:sz w:val="18"/>
          <w:szCs w:val="18"/>
        </w:rPr>
      </w:pPr>
      <w:r w:rsidRPr="00D744F4">
        <w:rPr>
          <w:rFonts w:eastAsia="Times New Roman"/>
          <w:sz w:val="18"/>
          <w:szCs w:val="18"/>
        </w:rPr>
        <w:t>Moniku Strakovou / PHOENIX COMMUNICATION</w:t>
      </w:r>
    </w:p>
    <w:p w:rsidR="00C7522F" w:rsidRPr="009F3FA7" w:rsidRDefault="00C7522F" w:rsidP="00C7522F">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C7522F" w:rsidRPr="00D744F4" w:rsidRDefault="00785CD8" w:rsidP="00C7522F">
      <w:pPr>
        <w:spacing w:after="0"/>
      </w:pPr>
      <w:hyperlink r:id="rId7" w:history="1">
        <w:r w:rsidR="00C7522F" w:rsidRPr="007307B2">
          <w:rPr>
            <w:rFonts w:eastAsia="Times New Roman"/>
            <w:sz w:val="18"/>
            <w:szCs w:val="18"/>
            <w:u w:val="single"/>
          </w:rPr>
          <w:t>monika@phoenixcom.cz</w:t>
        </w:r>
      </w:hyperlink>
      <w:r w:rsidR="00C7522F" w:rsidRPr="0075087E">
        <w:rPr>
          <w:rFonts w:eastAsia="Times New Roman"/>
          <w:sz w:val="18"/>
          <w:szCs w:val="18"/>
        </w:rPr>
        <w:t xml:space="preserve"> / (00420) 774 814 </w:t>
      </w:r>
      <w:r w:rsidR="00C7522F" w:rsidRPr="00D744F4">
        <w:rPr>
          <w:rFonts w:eastAsia="Times New Roman"/>
          <w:sz w:val="18"/>
          <w:szCs w:val="18"/>
        </w:rPr>
        <w:t>654</w:t>
      </w:r>
    </w:p>
    <w:p w:rsidR="00C7522F" w:rsidRPr="00D744F4" w:rsidRDefault="00C7522F" w:rsidP="00C7522F"/>
    <w:p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D8" w:rsidRDefault="00785CD8">
      <w:pPr>
        <w:spacing w:after="0" w:line="240" w:lineRule="auto"/>
      </w:pPr>
      <w:r>
        <w:separator/>
      </w:r>
    </w:p>
  </w:endnote>
  <w:endnote w:type="continuationSeparator" w:id="0">
    <w:p w:rsidR="00785CD8" w:rsidRDefault="0078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D8" w:rsidRDefault="00785CD8">
      <w:pPr>
        <w:spacing w:after="0" w:line="240" w:lineRule="auto"/>
      </w:pPr>
      <w:r>
        <w:separator/>
      </w:r>
    </w:p>
  </w:footnote>
  <w:footnote w:type="continuationSeparator" w:id="0">
    <w:p w:rsidR="00785CD8" w:rsidRDefault="0078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2E" w:rsidRDefault="00C7522F" w:rsidP="006E112E">
    <w:pPr>
      <w:pStyle w:val="Zhlav"/>
      <w:jc w:val="center"/>
    </w:pPr>
    <w:r w:rsidRPr="006E112E">
      <w:rPr>
        <w:noProof/>
        <w:lang w:val="cs-CZ" w:eastAsia="cs-CZ"/>
      </w:rPr>
      <w:drawing>
        <wp:inline distT="0" distB="0" distL="0" distR="0">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2F"/>
    <w:rsid w:val="002646CB"/>
    <w:rsid w:val="0043075F"/>
    <w:rsid w:val="004A738D"/>
    <w:rsid w:val="00587461"/>
    <w:rsid w:val="00785CD8"/>
    <w:rsid w:val="00C34D4A"/>
    <w:rsid w:val="00C7522F"/>
    <w:rsid w:val="00DA7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1136-997D-4B2B-B113-3A75C2E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22F"/>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C7522F"/>
    <w:rPr>
      <w:color w:val="1D520A"/>
      <w:u w:val="single"/>
    </w:rPr>
  </w:style>
  <w:style w:type="paragraph" w:styleId="Bezmezer">
    <w:name w:val="No Spacing"/>
    <w:link w:val="BezmezerChar"/>
    <w:uiPriority w:val="1"/>
    <w:qFormat/>
    <w:rsid w:val="00C7522F"/>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C7522F"/>
    <w:rPr>
      <w:rFonts w:ascii="Times New Roman" w:eastAsia="Arial" w:hAnsi="Times New Roman" w:cs="Calibri"/>
      <w:sz w:val="24"/>
      <w:lang w:eastAsia="ar-SA"/>
    </w:rPr>
  </w:style>
  <w:style w:type="paragraph" w:styleId="Zhlav">
    <w:name w:val="header"/>
    <w:basedOn w:val="Normln"/>
    <w:link w:val="ZhlavChar"/>
    <w:semiHidden/>
    <w:rsid w:val="00C7522F"/>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C7522F"/>
    <w:rPr>
      <w:rFonts w:ascii="MS PGothic" w:eastAsia="MS PGothic" w:hAnsi="MS PGothic" w:cs="Calibri"/>
      <w:kern w:val="1"/>
      <w:sz w:val="21"/>
      <w:szCs w:val="21"/>
      <w:lang w:val="en-US" w:eastAsia="ar-SA"/>
    </w:rPr>
  </w:style>
  <w:style w:type="character" w:styleId="Siln">
    <w:name w:val="Strong"/>
    <w:uiPriority w:val="22"/>
    <w:qFormat/>
    <w:rsid w:val="00C7522F"/>
    <w:rPr>
      <w:b/>
      <w:bCs/>
    </w:rPr>
  </w:style>
  <w:style w:type="character" w:styleId="Zdraznn">
    <w:name w:val="Emphasis"/>
    <w:uiPriority w:val="20"/>
    <w:qFormat/>
    <w:rsid w:val="00C75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3311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2019-09-17T06:56:00Z</dcterms:created>
  <dcterms:modified xsi:type="dcterms:W3CDTF">2019-09-17T06:56:00Z</dcterms:modified>
</cp:coreProperties>
</file>