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B0844" w14:textId="180F62C7" w:rsidR="00676542" w:rsidRPr="00D44C9D" w:rsidRDefault="007320F8" w:rsidP="002411FD">
      <w:pPr>
        <w:spacing w:after="0" w:line="264" w:lineRule="auto"/>
        <w:jc w:val="center"/>
        <w:rPr>
          <w:rFonts w:asciiTheme="minorHAnsi" w:hAnsiTheme="minorHAnsi" w:cstheme="minorHAnsi"/>
          <w:b/>
          <w:sz w:val="24"/>
        </w:rPr>
      </w:pPr>
      <w:r w:rsidRPr="00D44C9D">
        <w:rPr>
          <w:rFonts w:asciiTheme="minorHAnsi" w:hAnsiTheme="minorHAnsi" w:cstheme="minorHAnsi"/>
          <w:b/>
          <w:sz w:val="24"/>
        </w:rPr>
        <w:t xml:space="preserve">Jak si </w:t>
      </w:r>
      <w:r w:rsidR="0032435A" w:rsidRPr="00D44C9D">
        <w:rPr>
          <w:rFonts w:asciiTheme="minorHAnsi" w:hAnsiTheme="minorHAnsi" w:cstheme="minorHAnsi"/>
          <w:b/>
          <w:sz w:val="24"/>
        </w:rPr>
        <w:t xml:space="preserve">na start grilovací sezony </w:t>
      </w:r>
      <w:r w:rsidRPr="00D44C9D">
        <w:rPr>
          <w:rFonts w:asciiTheme="minorHAnsi" w:hAnsiTheme="minorHAnsi" w:cstheme="minorHAnsi"/>
          <w:b/>
          <w:sz w:val="24"/>
        </w:rPr>
        <w:t>vybrat ideální gril?</w:t>
      </w:r>
      <w:r w:rsidR="0078550C" w:rsidRPr="00D44C9D">
        <w:rPr>
          <w:rFonts w:asciiTheme="minorHAnsi" w:hAnsiTheme="minorHAnsi" w:cstheme="minorHAnsi"/>
          <w:b/>
          <w:sz w:val="24"/>
        </w:rPr>
        <w:t xml:space="preserve"> Máme pro vás 4 rady!</w:t>
      </w:r>
    </w:p>
    <w:p w14:paraId="68C8ECB2" w14:textId="77777777" w:rsidR="00676542" w:rsidRPr="00D44C9D" w:rsidRDefault="00676542" w:rsidP="002411FD">
      <w:pPr>
        <w:spacing w:after="0" w:line="264" w:lineRule="auto"/>
        <w:jc w:val="both"/>
        <w:rPr>
          <w:rFonts w:asciiTheme="minorHAnsi" w:hAnsiTheme="minorHAnsi" w:cstheme="minorHAnsi"/>
          <w:b/>
        </w:rPr>
      </w:pPr>
    </w:p>
    <w:p w14:paraId="7F2D5A40" w14:textId="2EE99293" w:rsidR="00676542" w:rsidRPr="00D44C9D" w:rsidRDefault="00676542" w:rsidP="002411FD">
      <w:pPr>
        <w:spacing w:after="0" w:line="264" w:lineRule="auto"/>
        <w:jc w:val="both"/>
        <w:rPr>
          <w:rFonts w:asciiTheme="minorHAnsi" w:hAnsiTheme="minorHAnsi" w:cstheme="minorHAnsi"/>
        </w:rPr>
      </w:pPr>
      <w:r w:rsidRPr="00D44C9D">
        <w:rPr>
          <w:rFonts w:asciiTheme="minorHAnsi" w:hAnsiTheme="minorHAnsi" w:cstheme="minorHAnsi"/>
          <w:b/>
        </w:rPr>
        <w:t>Jaro je v rozpuku a nás to láká ven do přírody. Ideální čas na zahájení grilovací sezóny a pochutnat si na voňavých a čerstvě připravených lahůdkách pod rozkvetlým stromem. Kontaktní elektrické grily od prémiové značky Sage vám usnadní jejich přípravu</w:t>
      </w:r>
      <w:r w:rsidR="007320F8" w:rsidRPr="00D44C9D">
        <w:rPr>
          <w:rFonts w:asciiTheme="minorHAnsi" w:hAnsiTheme="minorHAnsi" w:cstheme="minorHAnsi"/>
          <w:b/>
        </w:rPr>
        <w:t xml:space="preserve"> a odborníci Sage </w:t>
      </w:r>
      <w:r w:rsidR="0078550C" w:rsidRPr="00D44C9D">
        <w:rPr>
          <w:rFonts w:asciiTheme="minorHAnsi" w:hAnsiTheme="minorHAnsi" w:cstheme="minorHAnsi"/>
          <w:b/>
        </w:rPr>
        <w:t xml:space="preserve">zase </w:t>
      </w:r>
      <w:r w:rsidR="007320F8" w:rsidRPr="00D44C9D">
        <w:rPr>
          <w:rFonts w:asciiTheme="minorHAnsi" w:hAnsiTheme="minorHAnsi" w:cstheme="minorHAnsi"/>
          <w:b/>
        </w:rPr>
        <w:t xml:space="preserve">poradí, </w:t>
      </w:r>
      <w:r w:rsidR="0078550C" w:rsidRPr="00D44C9D">
        <w:rPr>
          <w:rFonts w:asciiTheme="minorHAnsi" w:hAnsiTheme="minorHAnsi" w:cstheme="minorHAnsi"/>
          <w:b/>
        </w:rPr>
        <w:t xml:space="preserve">jaký </w:t>
      </w:r>
      <w:r w:rsidR="007320F8" w:rsidRPr="00D44C9D">
        <w:rPr>
          <w:rFonts w:asciiTheme="minorHAnsi" w:hAnsiTheme="minorHAnsi" w:cstheme="minorHAnsi"/>
          <w:b/>
        </w:rPr>
        <w:t>gril</w:t>
      </w:r>
      <w:r w:rsidR="0078550C" w:rsidRPr="00D44C9D">
        <w:rPr>
          <w:rFonts w:asciiTheme="minorHAnsi" w:hAnsiTheme="minorHAnsi" w:cstheme="minorHAnsi"/>
          <w:b/>
        </w:rPr>
        <w:t xml:space="preserve"> si</w:t>
      </w:r>
      <w:r w:rsidR="007320F8" w:rsidRPr="00D44C9D">
        <w:rPr>
          <w:rFonts w:asciiTheme="minorHAnsi" w:hAnsiTheme="minorHAnsi" w:cstheme="minorHAnsi"/>
          <w:b/>
        </w:rPr>
        <w:t xml:space="preserve"> </w:t>
      </w:r>
      <w:r w:rsidR="0078550C" w:rsidRPr="00D44C9D">
        <w:rPr>
          <w:rFonts w:asciiTheme="minorHAnsi" w:hAnsiTheme="minorHAnsi" w:cstheme="minorHAnsi"/>
          <w:b/>
        </w:rPr>
        <w:t xml:space="preserve">k jarnímu grilování </w:t>
      </w:r>
      <w:r w:rsidR="007320F8" w:rsidRPr="00D44C9D">
        <w:rPr>
          <w:rFonts w:asciiTheme="minorHAnsi" w:hAnsiTheme="minorHAnsi" w:cstheme="minorHAnsi"/>
          <w:b/>
        </w:rPr>
        <w:t>vybrat.</w:t>
      </w:r>
    </w:p>
    <w:p w14:paraId="35C41066" w14:textId="77777777" w:rsidR="00023CE5" w:rsidRPr="00D44C9D" w:rsidRDefault="00023CE5" w:rsidP="002411FD">
      <w:pPr>
        <w:spacing w:after="0" w:line="264" w:lineRule="auto"/>
        <w:jc w:val="both"/>
        <w:rPr>
          <w:rFonts w:asciiTheme="minorHAnsi" w:hAnsiTheme="minorHAnsi" w:cstheme="minorHAnsi"/>
        </w:rPr>
      </w:pPr>
    </w:p>
    <w:p w14:paraId="09EC578B" w14:textId="5AAA2A06" w:rsidR="00676542" w:rsidRPr="004F2017" w:rsidRDefault="0078550C" w:rsidP="004F2017">
      <w:pPr>
        <w:spacing w:after="0" w:line="240" w:lineRule="auto"/>
        <w:jc w:val="both"/>
        <w:rPr>
          <w:szCs w:val="20"/>
        </w:rPr>
      </w:pPr>
      <w:r w:rsidRPr="00D44C9D">
        <w:rPr>
          <w:rFonts w:asciiTheme="minorHAnsi" w:hAnsiTheme="minorHAnsi" w:cstheme="minorHAnsi"/>
        </w:rPr>
        <w:t xml:space="preserve">Při výběru </w:t>
      </w:r>
      <w:r w:rsidR="00676542" w:rsidRPr="00D44C9D">
        <w:rPr>
          <w:rFonts w:asciiTheme="minorHAnsi" w:hAnsiTheme="minorHAnsi" w:cstheme="minorHAnsi"/>
        </w:rPr>
        <w:t xml:space="preserve">elektrického grilu se </w:t>
      </w:r>
      <w:r w:rsidR="007320F8" w:rsidRPr="00D44C9D">
        <w:rPr>
          <w:rFonts w:asciiTheme="minorHAnsi" w:hAnsiTheme="minorHAnsi" w:cstheme="minorHAnsi"/>
        </w:rPr>
        <w:t>vyplatí řídit rad</w:t>
      </w:r>
      <w:r w:rsidRPr="00D44C9D">
        <w:rPr>
          <w:rFonts w:asciiTheme="minorHAnsi" w:hAnsiTheme="minorHAnsi" w:cstheme="minorHAnsi"/>
        </w:rPr>
        <w:t>ami</w:t>
      </w:r>
      <w:r w:rsidR="007320F8" w:rsidRPr="00D44C9D">
        <w:rPr>
          <w:rFonts w:asciiTheme="minorHAnsi" w:hAnsiTheme="minorHAnsi" w:cstheme="minorHAnsi"/>
        </w:rPr>
        <w:t xml:space="preserve"> odborníků. </w:t>
      </w:r>
      <w:r w:rsidR="004F2017" w:rsidRPr="004F2017">
        <w:t>Lukáš Toula, produktový manažer značky Sage ze společnosti FAST ČR</w:t>
      </w:r>
      <w:r w:rsidR="004F2017" w:rsidRPr="004F2017">
        <w:rPr>
          <w:szCs w:val="20"/>
        </w:rPr>
        <w:t xml:space="preserve"> </w:t>
      </w:r>
      <w:r w:rsidRPr="004F2017">
        <w:rPr>
          <w:rFonts w:asciiTheme="minorHAnsi" w:hAnsiTheme="minorHAnsi" w:cstheme="minorHAnsi"/>
        </w:rPr>
        <w:t xml:space="preserve">má 4 </w:t>
      </w:r>
      <w:r w:rsidR="007320F8" w:rsidRPr="004F2017">
        <w:rPr>
          <w:rFonts w:asciiTheme="minorHAnsi" w:hAnsiTheme="minorHAnsi" w:cstheme="minorHAnsi"/>
        </w:rPr>
        <w:t xml:space="preserve">zásadní </w:t>
      </w:r>
      <w:r w:rsidRPr="004F2017">
        <w:rPr>
          <w:rFonts w:asciiTheme="minorHAnsi" w:hAnsiTheme="minorHAnsi" w:cstheme="minorHAnsi"/>
        </w:rPr>
        <w:t>rady, jak postupovat</w:t>
      </w:r>
      <w:r w:rsidR="00676542" w:rsidRPr="00D44C9D">
        <w:rPr>
          <w:rFonts w:asciiTheme="minorHAnsi" w:hAnsiTheme="minorHAnsi" w:cstheme="minorHAnsi"/>
        </w:rPr>
        <w:t>:</w:t>
      </w:r>
    </w:p>
    <w:p w14:paraId="1FD98045" w14:textId="05333322" w:rsidR="00676542" w:rsidRPr="00D44C9D" w:rsidRDefault="0078550C" w:rsidP="002411FD">
      <w:pPr>
        <w:pStyle w:val="Odstavecseseznamem"/>
        <w:numPr>
          <w:ilvl w:val="0"/>
          <w:numId w:val="2"/>
        </w:numPr>
        <w:spacing w:after="0" w:line="264" w:lineRule="auto"/>
        <w:jc w:val="both"/>
        <w:rPr>
          <w:rFonts w:cstheme="minorHAnsi"/>
        </w:rPr>
      </w:pPr>
      <w:r w:rsidRPr="00D44C9D">
        <w:rPr>
          <w:rFonts w:cstheme="minorHAnsi"/>
        </w:rPr>
        <w:t xml:space="preserve">Uvažujte nejen </w:t>
      </w:r>
      <w:r w:rsidR="00676542" w:rsidRPr="00D44C9D">
        <w:rPr>
          <w:rFonts w:cstheme="minorHAnsi"/>
        </w:rPr>
        <w:t xml:space="preserve">nad </w:t>
      </w:r>
      <w:r w:rsidRPr="00D44C9D">
        <w:rPr>
          <w:rFonts w:cstheme="minorHAnsi"/>
        </w:rPr>
        <w:t xml:space="preserve">pořizovací cenou, ale i nad </w:t>
      </w:r>
      <w:r w:rsidR="004F2017">
        <w:rPr>
          <w:rFonts w:cstheme="minorHAnsi"/>
        </w:rPr>
        <w:t>komfortem provozu grilu</w:t>
      </w:r>
      <w:r w:rsidR="00676542" w:rsidRPr="00D44C9D">
        <w:rPr>
          <w:rFonts w:cstheme="minorHAnsi"/>
        </w:rPr>
        <w:t>. Výhodou elektrického grilu</w:t>
      </w:r>
      <w:r w:rsidRPr="00D44C9D">
        <w:rPr>
          <w:rFonts w:cstheme="minorHAnsi"/>
        </w:rPr>
        <w:t xml:space="preserve"> je, že</w:t>
      </w:r>
      <w:r w:rsidR="00676542" w:rsidRPr="00D44C9D">
        <w:rPr>
          <w:rFonts w:cstheme="minorHAnsi"/>
        </w:rPr>
        <w:t xml:space="preserve"> nepotřebujete neustále dokupovat palivo ve formě dřevěných briket nebo plynové bomby. </w:t>
      </w:r>
    </w:p>
    <w:p w14:paraId="761A9AE0" w14:textId="5CFD420B" w:rsidR="00676542" w:rsidRPr="00D44C9D" w:rsidRDefault="0078550C" w:rsidP="002411FD">
      <w:pPr>
        <w:pStyle w:val="Odstavecseseznamem"/>
        <w:numPr>
          <w:ilvl w:val="0"/>
          <w:numId w:val="2"/>
        </w:numPr>
        <w:spacing w:after="0" w:line="264" w:lineRule="auto"/>
        <w:jc w:val="both"/>
        <w:rPr>
          <w:rFonts w:cstheme="minorHAnsi"/>
        </w:rPr>
      </w:pPr>
      <w:r w:rsidRPr="00D44C9D">
        <w:rPr>
          <w:rFonts w:cstheme="minorHAnsi"/>
        </w:rPr>
        <w:t>Zohledněte</w:t>
      </w:r>
      <w:r w:rsidR="00676542" w:rsidRPr="00D44C9D">
        <w:rPr>
          <w:rFonts w:cstheme="minorHAnsi"/>
        </w:rPr>
        <w:t xml:space="preserve"> výkon elektrického grilu. Ten by měl být dostatečně velký, aby se maso neopékalo dlouho. Efekt rychlého grilování by pak nebyl zaručen a maso by se spíš vařilo, než grilovalo. Ideálně by měl gril obsahovat spodní díl s miskou zachycující šťávu, která se z masa při grilování uvolňuje.</w:t>
      </w:r>
    </w:p>
    <w:p w14:paraId="42BBEF3B" w14:textId="31D9F79C" w:rsidR="0078550C" w:rsidRPr="00D44C9D" w:rsidRDefault="0078550C" w:rsidP="002411FD">
      <w:pPr>
        <w:pStyle w:val="Odstavecseseznamem"/>
        <w:numPr>
          <w:ilvl w:val="0"/>
          <w:numId w:val="2"/>
        </w:numPr>
        <w:spacing w:after="0" w:line="264" w:lineRule="auto"/>
        <w:jc w:val="both"/>
        <w:rPr>
          <w:rFonts w:cstheme="minorHAnsi"/>
        </w:rPr>
      </w:pPr>
      <w:r w:rsidRPr="00D44C9D">
        <w:rPr>
          <w:rFonts w:cstheme="minorHAnsi"/>
        </w:rPr>
        <w:t>Důležité je vědět, kde gril budeme používat. Při grilování venku je potřeba zajistit přívod elektřiny</w:t>
      </w:r>
      <w:r w:rsidR="00B8305B">
        <w:rPr>
          <w:rFonts w:cstheme="minorHAnsi"/>
        </w:rPr>
        <w:t>.</w:t>
      </w:r>
    </w:p>
    <w:p w14:paraId="76506503" w14:textId="610DFA6E" w:rsidR="00B8305B" w:rsidRDefault="00676542" w:rsidP="002411FD">
      <w:pPr>
        <w:pStyle w:val="Odstavecseseznamem"/>
        <w:numPr>
          <w:ilvl w:val="0"/>
          <w:numId w:val="2"/>
        </w:numPr>
        <w:spacing w:after="0" w:line="264" w:lineRule="auto"/>
        <w:jc w:val="both"/>
        <w:rPr>
          <w:rFonts w:cstheme="minorHAnsi"/>
        </w:rPr>
      </w:pPr>
      <w:r w:rsidRPr="00D44C9D">
        <w:rPr>
          <w:rFonts w:cstheme="minorHAnsi"/>
        </w:rPr>
        <w:t>Vybírejte takový elektrický gril, který</w:t>
      </w:r>
      <w:r w:rsidR="00B8305B">
        <w:rPr>
          <w:rFonts w:cstheme="minorHAnsi"/>
        </w:rPr>
        <w:t xml:space="preserve"> je stabilní,</w:t>
      </w:r>
      <w:r w:rsidRPr="00D44C9D">
        <w:rPr>
          <w:rFonts w:cstheme="minorHAnsi"/>
        </w:rPr>
        <w:t xml:space="preserve"> má kvalitní povrch</w:t>
      </w:r>
      <w:r w:rsidR="00AF29CD">
        <w:rPr>
          <w:rFonts w:cstheme="minorHAnsi"/>
        </w:rPr>
        <w:t>,</w:t>
      </w:r>
      <w:bookmarkStart w:id="0" w:name="_GoBack"/>
      <w:bookmarkEnd w:id="0"/>
      <w:r w:rsidR="004F2017">
        <w:rPr>
          <w:rFonts w:cstheme="minorHAnsi"/>
        </w:rPr>
        <w:t xml:space="preserve"> </w:t>
      </w:r>
      <w:r w:rsidR="004F2017" w:rsidRPr="00D44C9D">
        <w:rPr>
          <w:rFonts w:cstheme="minorHAnsi"/>
        </w:rPr>
        <w:t>u kterého je možné plynule regulovat výkon</w:t>
      </w:r>
      <w:r w:rsidR="004F2017">
        <w:rPr>
          <w:rFonts w:cstheme="minorHAnsi"/>
        </w:rPr>
        <w:t xml:space="preserve"> a </w:t>
      </w:r>
      <w:r w:rsidR="00B8305B">
        <w:rPr>
          <w:rFonts w:cstheme="minorHAnsi"/>
        </w:rPr>
        <w:t>jeho velkou výhodou je pohodlné grilování bez dlouhé přípravy samotného grilu, jako je složité rozpálení uhlí, doplňování plynu do bomby atd.</w:t>
      </w:r>
    </w:p>
    <w:p w14:paraId="3286D68C" w14:textId="77777777" w:rsidR="00DE79F4" w:rsidRPr="00D44C9D" w:rsidRDefault="00DE79F4" w:rsidP="002411FD">
      <w:pPr>
        <w:spacing w:after="0" w:line="264" w:lineRule="auto"/>
        <w:jc w:val="both"/>
        <w:rPr>
          <w:rFonts w:asciiTheme="minorHAnsi" w:hAnsiTheme="minorHAnsi" w:cstheme="minorHAnsi"/>
        </w:rPr>
      </w:pPr>
    </w:p>
    <w:p w14:paraId="259F1F2D" w14:textId="455D1738" w:rsidR="00676542" w:rsidRPr="00E52E12" w:rsidRDefault="00676542" w:rsidP="00E52E12">
      <w:pPr>
        <w:pStyle w:val="Odstavecseseznamem"/>
        <w:numPr>
          <w:ilvl w:val="0"/>
          <w:numId w:val="3"/>
        </w:numPr>
        <w:spacing w:after="0" w:line="264" w:lineRule="auto"/>
        <w:jc w:val="both"/>
        <w:rPr>
          <w:rFonts w:cstheme="minorHAnsi"/>
        </w:rPr>
      </w:pPr>
      <w:r w:rsidRPr="00E52E12">
        <w:rPr>
          <w:rFonts w:cstheme="minorHAnsi"/>
        </w:rPr>
        <w:t xml:space="preserve">Perfektní a snadnou úpravu jídla vám zajistí </w:t>
      </w:r>
      <w:r w:rsidRPr="00E52E12">
        <w:rPr>
          <w:rFonts w:cstheme="minorHAnsi"/>
          <w:b/>
        </w:rPr>
        <w:t>elektrický kontaktní a BBQ gril 2v1 800GR</w:t>
      </w:r>
      <w:r w:rsidRPr="00E52E12">
        <w:rPr>
          <w:rFonts w:cstheme="minorHAnsi"/>
        </w:rPr>
        <w:t>. Díky jedinečné konstrukci se během vteřiny dokáže proměnit v barbecue gril a na velké grilovací ploše tak jde souběžně připravit několik porcí včetně přílohy. Spektrum pokrmů, které umí připravit, je opravdu široké – klasicky samozřejmě maso a zeleninu, ale zvládne také bez problémů palačinky, bramboráky, sendviče či sázená vejce. Horní deska grilu je žebrovaná</w:t>
      </w:r>
      <w:r w:rsidR="00624907" w:rsidRPr="00E52E12">
        <w:rPr>
          <w:rFonts w:cstheme="minorHAnsi"/>
        </w:rPr>
        <w:t xml:space="preserve"> (což je </w:t>
      </w:r>
      <w:r w:rsidRPr="00E52E12">
        <w:rPr>
          <w:rFonts w:cstheme="minorHAnsi"/>
        </w:rPr>
        <w:t>ideální pro grilování masa</w:t>
      </w:r>
      <w:r w:rsidR="00624907" w:rsidRPr="00E52E12">
        <w:rPr>
          <w:rFonts w:cstheme="minorHAnsi"/>
        </w:rPr>
        <w:t xml:space="preserve"> i</w:t>
      </w:r>
      <w:r w:rsidR="00F86DB0" w:rsidRPr="00E52E12">
        <w:rPr>
          <w:rFonts w:cstheme="minorHAnsi"/>
        </w:rPr>
        <w:t xml:space="preserve"> </w:t>
      </w:r>
      <w:r w:rsidRPr="00E52E12">
        <w:rPr>
          <w:rFonts w:cstheme="minorHAnsi"/>
        </w:rPr>
        <w:t>ry</w:t>
      </w:r>
      <w:r w:rsidR="00624907" w:rsidRPr="00E52E12">
        <w:rPr>
          <w:rFonts w:cstheme="minorHAnsi"/>
        </w:rPr>
        <w:t>b)</w:t>
      </w:r>
      <w:r w:rsidRPr="00E52E12">
        <w:rPr>
          <w:rFonts w:cstheme="minorHAnsi"/>
        </w:rPr>
        <w:t xml:space="preserve"> a je možné nastavit její výšku. Dolní je naopak rovná </w:t>
      </w:r>
      <w:r w:rsidR="00624907" w:rsidRPr="00E52E12">
        <w:rPr>
          <w:rFonts w:cstheme="minorHAnsi"/>
        </w:rPr>
        <w:t xml:space="preserve">a </w:t>
      </w:r>
      <w:r w:rsidRPr="00E52E12">
        <w:rPr>
          <w:rFonts w:cstheme="minorHAnsi"/>
        </w:rPr>
        <w:t>vhodná pro grilování zelenin</w:t>
      </w:r>
      <w:r w:rsidR="00624907" w:rsidRPr="00E52E12">
        <w:rPr>
          <w:rFonts w:cstheme="minorHAnsi"/>
        </w:rPr>
        <w:t>y či</w:t>
      </w:r>
      <w:r w:rsidR="00F86DB0" w:rsidRPr="00E52E12">
        <w:rPr>
          <w:rFonts w:cstheme="minorHAnsi"/>
        </w:rPr>
        <w:t xml:space="preserve"> </w:t>
      </w:r>
      <w:r w:rsidRPr="00E52E12">
        <w:rPr>
          <w:rFonts w:cstheme="minorHAnsi"/>
        </w:rPr>
        <w:t>příloh</w:t>
      </w:r>
      <w:r w:rsidR="00624907" w:rsidRPr="00E52E12">
        <w:rPr>
          <w:rFonts w:cstheme="minorHAnsi"/>
        </w:rPr>
        <w:t>. P</w:t>
      </w:r>
      <w:r w:rsidRPr="00E52E12">
        <w:rPr>
          <w:rFonts w:cstheme="minorHAnsi"/>
        </w:rPr>
        <w:t xml:space="preserve">řipravíte na ní </w:t>
      </w:r>
      <w:r w:rsidR="00624907" w:rsidRPr="00E52E12">
        <w:rPr>
          <w:rFonts w:cstheme="minorHAnsi"/>
        </w:rPr>
        <w:t xml:space="preserve">ovšem </w:t>
      </w:r>
      <w:r w:rsidRPr="00E52E12">
        <w:rPr>
          <w:rFonts w:cstheme="minorHAnsi"/>
        </w:rPr>
        <w:t>také palačinku nebo bramborák</w:t>
      </w:r>
      <w:r w:rsidR="00624907" w:rsidRPr="00E52E12">
        <w:rPr>
          <w:rFonts w:cstheme="minorHAnsi"/>
        </w:rPr>
        <w:t>. M</w:t>
      </w:r>
      <w:r w:rsidRPr="00E52E12">
        <w:rPr>
          <w:rFonts w:cstheme="minorHAnsi"/>
        </w:rPr>
        <w:t>á nastavitelný sklon, což slouží k </w:t>
      </w:r>
      <w:r w:rsidR="00624907" w:rsidRPr="00E52E12">
        <w:rPr>
          <w:rFonts w:cstheme="minorHAnsi"/>
        </w:rPr>
        <w:t>odvádění</w:t>
      </w:r>
      <w:r w:rsidRPr="00E52E12">
        <w:rPr>
          <w:rFonts w:cstheme="minorHAnsi"/>
        </w:rPr>
        <w:t xml:space="preserve"> </w:t>
      </w:r>
      <w:r w:rsidR="00624907" w:rsidRPr="00E52E12">
        <w:rPr>
          <w:rFonts w:cstheme="minorHAnsi"/>
        </w:rPr>
        <w:t>přebytečného tuku</w:t>
      </w:r>
      <w:r w:rsidRPr="00E52E12">
        <w:rPr>
          <w:rFonts w:cstheme="minorHAnsi"/>
        </w:rPr>
        <w:t xml:space="preserve"> a šťáv</w:t>
      </w:r>
      <w:r w:rsidR="00624907" w:rsidRPr="00E52E12">
        <w:rPr>
          <w:rFonts w:cstheme="minorHAnsi"/>
        </w:rPr>
        <w:t xml:space="preserve">y, které stečou </w:t>
      </w:r>
      <w:r w:rsidRPr="00E52E12">
        <w:rPr>
          <w:rFonts w:cstheme="minorHAnsi"/>
        </w:rPr>
        <w:t>do vyjímatelné misky. Povrch desek je nepřilnavý s úpravou Quantanium, která minimalizuje nutnost užití oleje. Teplota grilu je volitelná v rozmezí od 180-220 °C</w:t>
      </w:r>
      <w:r w:rsidR="00624907" w:rsidRPr="00E52E12">
        <w:rPr>
          <w:rFonts w:cstheme="minorHAnsi"/>
        </w:rPr>
        <w:t xml:space="preserve"> a gril je navíc </w:t>
      </w:r>
      <w:r w:rsidRPr="00E52E12">
        <w:rPr>
          <w:rFonts w:cstheme="minorHAnsi"/>
        </w:rPr>
        <w:t>vybaven 15minutovým časovačem a světelnou indikací nahřátí grilovacích ploch.</w:t>
      </w:r>
    </w:p>
    <w:p w14:paraId="1F508973" w14:textId="6FB5CCE7" w:rsidR="001E4E9E" w:rsidRPr="00D44C9D" w:rsidRDefault="001E4E9E" w:rsidP="002411FD">
      <w:pPr>
        <w:spacing w:after="0" w:line="264" w:lineRule="auto"/>
        <w:jc w:val="both"/>
        <w:rPr>
          <w:rFonts w:asciiTheme="minorHAnsi" w:hAnsiTheme="minorHAnsi" w:cstheme="minorHAnsi"/>
        </w:rPr>
      </w:pPr>
    </w:p>
    <w:p w14:paraId="2B902703" w14:textId="27FA4E27" w:rsidR="001E4E9E" w:rsidRPr="00D44C9D" w:rsidRDefault="001E4E9E" w:rsidP="002411FD">
      <w:pPr>
        <w:pStyle w:val="Bezmezer"/>
        <w:spacing w:line="264" w:lineRule="auto"/>
        <w:jc w:val="both"/>
        <w:rPr>
          <w:rFonts w:asciiTheme="minorHAnsi" w:hAnsiTheme="minorHAnsi" w:cstheme="minorHAnsi"/>
          <w:sz w:val="22"/>
        </w:rPr>
      </w:pPr>
      <w:r w:rsidRPr="00D44C9D">
        <w:rPr>
          <w:rFonts w:asciiTheme="minorHAnsi" w:hAnsiTheme="minorHAnsi" w:cstheme="minorHAnsi"/>
          <w:sz w:val="22"/>
        </w:rPr>
        <w:t>Klíčové vlastnosti modelu 800GR</w:t>
      </w:r>
      <w:r w:rsidR="00803B11">
        <w:rPr>
          <w:rFonts w:asciiTheme="minorHAnsi" w:hAnsiTheme="minorHAnsi" w:cstheme="minorHAnsi"/>
          <w:sz w:val="22"/>
        </w:rPr>
        <w:t>:</w:t>
      </w:r>
    </w:p>
    <w:p w14:paraId="15653A2F" w14:textId="77777777" w:rsidR="001E4E9E" w:rsidRPr="00D44C9D" w:rsidRDefault="001E4E9E"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Grilovací desky s povrchovou úpravou Quantanium</w:t>
      </w:r>
    </w:p>
    <w:p w14:paraId="6775E60D" w14:textId="77777777" w:rsidR="001E4E9E" w:rsidRPr="00D44C9D" w:rsidRDefault="001E4E9E"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Nastavitelný sklon spodní desky pro odvádění přebytečného tuku do odkapávací misky</w:t>
      </w:r>
    </w:p>
    <w:p w14:paraId="31077DC7" w14:textId="77777777" w:rsidR="001E4E9E" w:rsidRPr="00D44C9D" w:rsidRDefault="001E4E9E"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Nastavitelná výška horní desky</w:t>
      </w:r>
    </w:p>
    <w:p w14:paraId="07711B34" w14:textId="77777777" w:rsidR="001E4E9E" w:rsidRPr="00D44C9D" w:rsidRDefault="001E4E9E"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Variabilní nastavení teploty 180-220 °C</w:t>
      </w:r>
    </w:p>
    <w:p w14:paraId="192D608D" w14:textId="77777777" w:rsidR="001E4E9E" w:rsidRPr="00D44C9D" w:rsidRDefault="001E4E9E"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15minutový časovač</w:t>
      </w:r>
    </w:p>
    <w:p w14:paraId="7CDDBFB6" w14:textId="3AC6F976" w:rsidR="001E4E9E" w:rsidRPr="00D44C9D" w:rsidRDefault="001E4E9E"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Světelná indikace nahřátí grilovacích ploch</w:t>
      </w:r>
    </w:p>
    <w:p w14:paraId="7E5D0891" w14:textId="4BEFA7CF" w:rsidR="009445C8" w:rsidRPr="00D44C9D" w:rsidRDefault="009445C8"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Vyjímatelná odkapávací miska na tuk</w:t>
      </w:r>
    </w:p>
    <w:p w14:paraId="647BD497" w14:textId="098966BC" w:rsidR="00676542" w:rsidRPr="00D44C9D" w:rsidRDefault="00676542" w:rsidP="002411FD">
      <w:pPr>
        <w:pStyle w:val="Bezmezer"/>
        <w:spacing w:line="264" w:lineRule="auto"/>
        <w:jc w:val="both"/>
        <w:rPr>
          <w:rFonts w:asciiTheme="minorHAnsi" w:hAnsiTheme="minorHAnsi" w:cstheme="minorHAnsi"/>
          <w:i/>
          <w:sz w:val="22"/>
        </w:rPr>
      </w:pPr>
      <w:r w:rsidRPr="00D44C9D">
        <w:rPr>
          <w:rFonts w:asciiTheme="minorHAnsi" w:hAnsiTheme="minorHAnsi" w:cstheme="minorHAnsi"/>
          <w:i/>
          <w:sz w:val="22"/>
        </w:rPr>
        <w:t>Doporučená cena 7390, - Kč</w:t>
      </w:r>
    </w:p>
    <w:p w14:paraId="7D979D7D" w14:textId="6BABD1FA" w:rsidR="00676542" w:rsidRPr="00D44C9D" w:rsidRDefault="00676542" w:rsidP="002411FD">
      <w:pPr>
        <w:pStyle w:val="Bezmezer"/>
        <w:spacing w:line="264" w:lineRule="auto"/>
        <w:jc w:val="both"/>
        <w:rPr>
          <w:rFonts w:asciiTheme="minorHAnsi" w:hAnsiTheme="minorHAnsi" w:cstheme="minorHAnsi"/>
          <w:i/>
          <w:sz w:val="22"/>
        </w:rPr>
      </w:pPr>
    </w:p>
    <w:p w14:paraId="3C81AF2F" w14:textId="72A89107" w:rsidR="00676542" w:rsidRPr="00D44C9D" w:rsidRDefault="00676542" w:rsidP="00E52E12">
      <w:pPr>
        <w:pStyle w:val="listitem"/>
        <w:numPr>
          <w:ilvl w:val="0"/>
          <w:numId w:val="3"/>
        </w:numPr>
        <w:spacing w:before="0" w:beforeAutospacing="0" w:after="0" w:afterAutospacing="0" w:line="264" w:lineRule="auto"/>
        <w:jc w:val="both"/>
        <w:rPr>
          <w:rFonts w:asciiTheme="minorHAnsi" w:hAnsiTheme="minorHAnsi" w:cstheme="minorHAnsi"/>
        </w:rPr>
      </w:pPr>
      <w:r w:rsidRPr="00D44C9D">
        <w:rPr>
          <w:rFonts w:asciiTheme="minorHAnsi" w:hAnsiTheme="minorHAnsi" w:cstheme="minorHAnsi"/>
        </w:rPr>
        <w:t xml:space="preserve">Pokud toužíte po více automatizovaném modelu, bude </w:t>
      </w:r>
      <w:r w:rsidR="00624907" w:rsidRPr="00D44C9D">
        <w:rPr>
          <w:rFonts w:asciiTheme="minorHAnsi" w:hAnsiTheme="minorHAnsi" w:cstheme="minorHAnsi"/>
        </w:rPr>
        <w:t xml:space="preserve">vašim </w:t>
      </w:r>
      <w:r w:rsidRPr="00D44C9D">
        <w:rPr>
          <w:rFonts w:asciiTheme="minorHAnsi" w:hAnsiTheme="minorHAnsi" w:cstheme="minorHAnsi"/>
        </w:rPr>
        <w:t xml:space="preserve">ideálním pomocníkem </w:t>
      </w:r>
      <w:r w:rsidRPr="00D44C9D">
        <w:rPr>
          <w:rFonts w:asciiTheme="minorHAnsi" w:hAnsiTheme="minorHAnsi" w:cstheme="minorHAnsi"/>
          <w:b/>
        </w:rPr>
        <w:t>chytrý kontaktní gril Sage BGR820</w:t>
      </w:r>
      <w:r w:rsidRPr="00D44C9D">
        <w:rPr>
          <w:rFonts w:asciiTheme="minorHAnsi" w:hAnsiTheme="minorHAnsi" w:cstheme="minorHAnsi"/>
        </w:rPr>
        <w:t xml:space="preserve">. Ten lze rovněž použít i jako otevřený BBQ gril. </w:t>
      </w:r>
      <w:r w:rsidR="00E52E12">
        <w:rPr>
          <w:rFonts w:asciiTheme="minorHAnsi" w:hAnsiTheme="minorHAnsi" w:cstheme="minorHAnsi"/>
        </w:rPr>
        <w:t>Jeho g</w:t>
      </w:r>
      <w:r w:rsidR="00E52E12" w:rsidRPr="00E52E12">
        <w:rPr>
          <w:rFonts w:asciiTheme="minorHAnsi" w:hAnsiTheme="minorHAnsi" w:cstheme="minorHAnsi"/>
        </w:rPr>
        <w:t xml:space="preserve">rilovací desky </w:t>
      </w:r>
      <w:r w:rsidR="00E52E12">
        <w:rPr>
          <w:rFonts w:asciiTheme="minorHAnsi" w:hAnsiTheme="minorHAnsi" w:cstheme="minorHAnsi"/>
        </w:rPr>
        <w:t xml:space="preserve">jsou </w:t>
      </w:r>
      <w:r w:rsidR="00E52E12" w:rsidRPr="00E52E12">
        <w:rPr>
          <w:rFonts w:asciiTheme="minorHAnsi" w:hAnsiTheme="minorHAnsi" w:cstheme="minorHAnsi"/>
        </w:rPr>
        <w:t>opatřeny speciální nepřilnavou povrchovou úpravou Quantanium</w:t>
      </w:r>
      <w:r w:rsidR="00E52E12">
        <w:rPr>
          <w:rFonts w:asciiTheme="minorHAnsi" w:hAnsiTheme="minorHAnsi" w:cstheme="minorHAnsi"/>
        </w:rPr>
        <w:t xml:space="preserve">. Vedle </w:t>
      </w:r>
      <w:r w:rsidR="00E52E12">
        <w:rPr>
          <w:rFonts w:asciiTheme="minorHAnsi" w:hAnsiTheme="minorHAnsi" w:cstheme="minorHAnsi"/>
        </w:rPr>
        <w:lastRenderedPageBreak/>
        <w:t xml:space="preserve">nastavitelného sklonu </w:t>
      </w:r>
      <w:r w:rsidR="00E52E12" w:rsidRPr="00D44C9D">
        <w:rPr>
          <w:rFonts w:asciiTheme="minorHAnsi" w:hAnsiTheme="minorHAnsi" w:cstheme="minorHAnsi"/>
        </w:rPr>
        <w:t>spodní</w:t>
      </w:r>
      <w:r w:rsidR="00E52E12" w:rsidRPr="00B8305B">
        <w:rPr>
          <w:rFonts w:asciiTheme="minorHAnsi" w:hAnsiTheme="minorHAnsi" w:cstheme="minorHAnsi"/>
        </w:rPr>
        <w:t xml:space="preserve"> desky pro odvádění přebytečného tuku do odkapávací misky</w:t>
      </w:r>
      <w:r w:rsidR="00E52E12" w:rsidRPr="00D44C9D">
        <w:rPr>
          <w:rFonts w:asciiTheme="minorHAnsi" w:hAnsiTheme="minorHAnsi" w:cstheme="minorHAnsi"/>
        </w:rPr>
        <w:t xml:space="preserve"> </w:t>
      </w:r>
      <w:r w:rsidR="00E52E12">
        <w:rPr>
          <w:rFonts w:asciiTheme="minorHAnsi" w:hAnsiTheme="minorHAnsi" w:cstheme="minorHAnsi"/>
        </w:rPr>
        <w:t>a n</w:t>
      </w:r>
      <w:r w:rsidR="00E52E12" w:rsidRPr="00B8305B">
        <w:rPr>
          <w:rFonts w:asciiTheme="minorHAnsi" w:hAnsiTheme="minorHAnsi" w:cstheme="minorHAnsi"/>
        </w:rPr>
        <w:t>astaviteln</w:t>
      </w:r>
      <w:r w:rsidR="00E52E12">
        <w:rPr>
          <w:rFonts w:asciiTheme="minorHAnsi" w:hAnsiTheme="minorHAnsi" w:cstheme="minorHAnsi"/>
        </w:rPr>
        <w:t>é</w:t>
      </w:r>
      <w:r w:rsidR="00E52E12" w:rsidRPr="00B8305B">
        <w:rPr>
          <w:rFonts w:asciiTheme="minorHAnsi" w:hAnsiTheme="minorHAnsi" w:cstheme="minorHAnsi"/>
        </w:rPr>
        <w:t xml:space="preserve"> výšk</w:t>
      </w:r>
      <w:r w:rsidR="00E52E12">
        <w:rPr>
          <w:rFonts w:asciiTheme="minorHAnsi" w:hAnsiTheme="minorHAnsi" w:cstheme="minorHAnsi"/>
        </w:rPr>
        <w:t>y</w:t>
      </w:r>
      <w:r w:rsidR="00E52E12" w:rsidRPr="00B8305B">
        <w:rPr>
          <w:rFonts w:asciiTheme="minorHAnsi" w:hAnsiTheme="minorHAnsi" w:cstheme="minorHAnsi"/>
        </w:rPr>
        <w:t xml:space="preserve"> horní desky</w:t>
      </w:r>
      <w:r w:rsidRPr="00D44C9D">
        <w:rPr>
          <w:rFonts w:asciiTheme="minorHAnsi" w:hAnsiTheme="minorHAnsi" w:cstheme="minorHAnsi"/>
        </w:rPr>
        <w:t xml:space="preserve"> má </w:t>
      </w:r>
      <w:r w:rsidR="00E52E12">
        <w:rPr>
          <w:rFonts w:asciiTheme="minorHAnsi" w:hAnsiTheme="minorHAnsi" w:cstheme="minorHAnsi"/>
        </w:rPr>
        <w:t xml:space="preserve">gril </w:t>
      </w:r>
      <w:r w:rsidRPr="00D44C9D">
        <w:rPr>
          <w:rFonts w:asciiTheme="minorHAnsi" w:hAnsiTheme="minorHAnsi" w:cstheme="minorHAnsi"/>
        </w:rPr>
        <w:t xml:space="preserve">další praktické funkce. </w:t>
      </w:r>
      <w:r w:rsidR="00624907" w:rsidRPr="00D44C9D">
        <w:rPr>
          <w:rFonts w:asciiTheme="minorHAnsi" w:hAnsiTheme="minorHAnsi" w:cstheme="minorHAnsi"/>
        </w:rPr>
        <w:t xml:space="preserve">Například </w:t>
      </w:r>
      <w:r w:rsidR="00E52E12">
        <w:rPr>
          <w:rFonts w:asciiTheme="minorHAnsi" w:hAnsiTheme="minorHAnsi" w:cstheme="minorHAnsi"/>
        </w:rPr>
        <w:t xml:space="preserve">časovač a </w:t>
      </w:r>
      <w:r w:rsidR="00624907" w:rsidRPr="00D44C9D">
        <w:rPr>
          <w:rFonts w:asciiTheme="minorHAnsi" w:hAnsiTheme="minorHAnsi" w:cstheme="minorHAnsi"/>
        </w:rPr>
        <w:t>p</w:t>
      </w:r>
      <w:r w:rsidRPr="00D44C9D">
        <w:rPr>
          <w:rFonts w:asciiTheme="minorHAnsi" w:hAnsiTheme="minorHAnsi" w:cstheme="minorHAnsi"/>
        </w:rPr>
        <w:t>odsvícený LCD displej</w:t>
      </w:r>
      <w:r w:rsidR="00E52E12">
        <w:rPr>
          <w:rFonts w:asciiTheme="minorHAnsi" w:hAnsiTheme="minorHAnsi" w:cstheme="minorHAnsi"/>
        </w:rPr>
        <w:t>, který</w:t>
      </w:r>
      <w:r w:rsidRPr="00D44C9D">
        <w:rPr>
          <w:rFonts w:asciiTheme="minorHAnsi" w:hAnsiTheme="minorHAnsi" w:cstheme="minorHAnsi"/>
        </w:rPr>
        <w:t xml:space="preserve"> zobrazuje nastavenou teplotu v rozsahu 160–230 °C. O její dodržení se stará senzor Element IQ, jenž detekuje pokles teploty a teplo v dané oblasti vyrovnává. Nastavit lze i režim přípravy – na low, panini nebo sear. Těmito volbami jednoduše nastavíte a přizpůsobíte režim přípravy vašeho oblíbeného pokrmu, teplotu a čas přípravy</w:t>
      </w:r>
      <w:r w:rsidR="00624907" w:rsidRPr="00D44C9D">
        <w:rPr>
          <w:rFonts w:asciiTheme="minorHAnsi" w:hAnsiTheme="minorHAnsi" w:cstheme="minorHAnsi"/>
        </w:rPr>
        <w:t>. O</w:t>
      </w:r>
      <w:r w:rsidRPr="00D44C9D">
        <w:rPr>
          <w:rFonts w:asciiTheme="minorHAnsi" w:hAnsiTheme="minorHAnsi" w:cstheme="minorHAnsi"/>
        </w:rPr>
        <w:t>statní už gril ohlídá sám.</w:t>
      </w:r>
    </w:p>
    <w:p w14:paraId="7AB4E422" w14:textId="08A0D52E" w:rsidR="00B73854" w:rsidRPr="00D44C9D" w:rsidRDefault="00B73854" w:rsidP="002411FD">
      <w:pPr>
        <w:pStyle w:val="listitem"/>
        <w:spacing w:before="0" w:beforeAutospacing="0" w:after="0" w:afterAutospacing="0" w:line="264" w:lineRule="auto"/>
        <w:jc w:val="both"/>
        <w:rPr>
          <w:rFonts w:asciiTheme="minorHAnsi" w:hAnsiTheme="minorHAnsi" w:cstheme="minorHAnsi"/>
        </w:rPr>
      </w:pPr>
    </w:p>
    <w:p w14:paraId="48F6F059" w14:textId="7ED762E8" w:rsidR="00B73854" w:rsidRPr="00D44C9D" w:rsidRDefault="00B73854" w:rsidP="002411FD">
      <w:pPr>
        <w:pStyle w:val="Bezmezer"/>
        <w:spacing w:line="264" w:lineRule="auto"/>
        <w:jc w:val="both"/>
        <w:rPr>
          <w:rFonts w:asciiTheme="minorHAnsi" w:hAnsiTheme="minorHAnsi" w:cstheme="minorHAnsi"/>
          <w:sz w:val="22"/>
        </w:rPr>
      </w:pPr>
      <w:r w:rsidRPr="00D44C9D">
        <w:rPr>
          <w:rFonts w:asciiTheme="minorHAnsi" w:hAnsiTheme="minorHAnsi" w:cstheme="minorHAnsi"/>
          <w:sz w:val="22"/>
        </w:rPr>
        <w:t xml:space="preserve">Klíčové vlastnosti modelu </w:t>
      </w:r>
      <w:r w:rsidR="00E70DF8" w:rsidRPr="00D44C9D">
        <w:rPr>
          <w:rFonts w:asciiTheme="minorHAnsi" w:hAnsiTheme="minorHAnsi" w:cstheme="minorHAnsi"/>
          <w:sz w:val="22"/>
        </w:rPr>
        <w:t>BGR820</w:t>
      </w:r>
      <w:r w:rsidR="00803B11">
        <w:rPr>
          <w:rFonts w:asciiTheme="minorHAnsi" w:hAnsiTheme="minorHAnsi" w:cstheme="minorHAnsi"/>
          <w:sz w:val="22"/>
        </w:rPr>
        <w:t>:</w:t>
      </w:r>
    </w:p>
    <w:p w14:paraId="5029E1F3" w14:textId="77777777" w:rsidR="00E70DF8" w:rsidRPr="00D44C9D" w:rsidRDefault="00E70DF8"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Zapuštěné topné těleso v každé desce</w:t>
      </w:r>
    </w:p>
    <w:p w14:paraId="71CDF87F" w14:textId="77777777" w:rsidR="00E70DF8" w:rsidRPr="00D44C9D" w:rsidRDefault="00E70DF8"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Speciální tlačítko pro uvolnění desky pro její snadné a rychlé vyjmutí</w:t>
      </w:r>
    </w:p>
    <w:p w14:paraId="05C31C72" w14:textId="77777777" w:rsidR="00E70DF8" w:rsidRPr="00D44C9D" w:rsidRDefault="00E70DF8"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Spodní grilovací deska – plochá</w:t>
      </w:r>
    </w:p>
    <w:p w14:paraId="29270214" w14:textId="77777777" w:rsidR="00E70DF8" w:rsidRPr="00D44C9D" w:rsidRDefault="00E70DF8"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Horní grilovací deska – žebrovaná</w:t>
      </w:r>
    </w:p>
    <w:p w14:paraId="588789BD" w14:textId="36C9B327" w:rsidR="00E70DF8" w:rsidRPr="00D44C9D" w:rsidRDefault="00E70DF8"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Grilovací desky opatřeny speciální nepřilnavou povrchovou úpravou Quantanium</w:t>
      </w:r>
    </w:p>
    <w:p w14:paraId="62BBF4A5" w14:textId="77777777" w:rsidR="00E70DF8" w:rsidRPr="00D44C9D" w:rsidRDefault="00E70DF8"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Nastavitelný sklon spodní desky pro odvádění přebytečného tuku do odkapávací misky</w:t>
      </w:r>
    </w:p>
    <w:p w14:paraId="5FA547BD" w14:textId="77777777" w:rsidR="00E70DF8" w:rsidRPr="00D44C9D" w:rsidRDefault="00E70DF8"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Nastavitelná výška horní desky</w:t>
      </w:r>
    </w:p>
    <w:p w14:paraId="28928907" w14:textId="2F8A1B9E" w:rsidR="00B73854" w:rsidRPr="00D44C9D" w:rsidRDefault="00E70DF8"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Variabilní nastavení teploty 160-230 °C</w:t>
      </w:r>
    </w:p>
    <w:p w14:paraId="609EEE27" w14:textId="77777777" w:rsidR="00E70DF8" w:rsidRPr="00D44C9D" w:rsidRDefault="00E70DF8"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Funkce vyrovnání teploty při jejím náhlém poklesu</w:t>
      </w:r>
    </w:p>
    <w:p w14:paraId="4C234B00" w14:textId="77777777" w:rsidR="00E70DF8" w:rsidRPr="00D44C9D" w:rsidRDefault="00E70DF8"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Funkce časovače (až 30 minut)</w:t>
      </w:r>
    </w:p>
    <w:p w14:paraId="60524DB2" w14:textId="01010A02" w:rsidR="00E70DF8" w:rsidRPr="00D44C9D" w:rsidRDefault="00E70DF8"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Funkce konverze jednotky teploty (°C/°F)</w:t>
      </w:r>
    </w:p>
    <w:p w14:paraId="355B6849" w14:textId="77777777" w:rsidR="00676542" w:rsidRPr="00D44C9D" w:rsidRDefault="00676542" w:rsidP="002411FD">
      <w:pPr>
        <w:pStyle w:val="Bezmezer"/>
        <w:spacing w:line="264" w:lineRule="auto"/>
        <w:jc w:val="both"/>
        <w:rPr>
          <w:rFonts w:asciiTheme="minorHAnsi" w:hAnsiTheme="minorHAnsi" w:cstheme="minorHAnsi"/>
          <w:i/>
          <w:sz w:val="22"/>
        </w:rPr>
      </w:pPr>
      <w:r w:rsidRPr="00D44C9D">
        <w:rPr>
          <w:rFonts w:asciiTheme="minorHAnsi" w:hAnsiTheme="minorHAnsi" w:cstheme="minorHAnsi"/>
          <w:i/>
          <w:sz w:val="22"/>
        </w:rPr>
        <w:t>Doporučená cena 8490, - Kč</w:t>
      </w:r>
    </w:p>
    <w:p w14:paraId="0EBC8A92" w14:textId="77777777" w:rsidR="00676542" w:rsidRPr="00D44C9D" w:rsidRDefault="00676542" w:rsidP="002411FD">
      <w:pPr>
        <w:pStyle w:val="Bezmezer"/>
        <w:spacing w:line="264" w:lineRule="auto"/>
        <w:jc w:val="both"/>
        <w:rPr>
          <w:rFonts w:asciiTheme="minorHAnsi" w:hAnsiTheme="minorHAnsi" w:cstheme="minorHAnsi"/>
          <w:i/>
          <w:sz w:val="22"/>
        </w:rPr>
      </w:pPr>
    </w:p>
    <w:p w14:paraId="721CB28A" w14:textId="2E24F54F" w:rsidR="00676542" w:rsidRPr="00D44C9D" w:rsidRDefault="00676542" w:rsidP="00E52E12">
      <w:pPr>
        <w:pStyle w:val="Bezmezer"/>
        <w:numPr>
          <w:ilvl w:val="0"/>
          <w:numId w:val="3"/>
        </w:numPr>
        <w:spacing w:line="264" w:lineRule="auto"/>
        <w:jc w:val="both"/>
        <w:rPr>
          <w:rFonts w:asciiTheme="minorHAnsi" w:hAnsiTheme="minorHAnsi" w:cstheme="minorHAnsi"/>
          <w:sz w:val="22"/>
        </w:rPr>
      </w:pPr>
      <w:r w:rsidRPr="00D44C9D">
        <w:rPr>
          <w:rFonts w:asciiTheme="minorHAnsi" w:hAnsiTheme="minorHAnsi" w:cstheme="minorHAnsi"/>
          <w:sz w:val="22"/>
        </w:rPr>
        <w:t xml:space="preserve">Preferujete-li naprosto </w:t>
      </w:r>
      <w:r w:rsidR="00624907" w:rsidRPr="00D44C9D">
        <w:rPr>
          <w:rFonts w:asciiTheme="minorHAnsi" w:hAnsiTheme="minorHAnsi" w:cstheme="minorHAnsi"/>
          <w:sz w:val="22"/>
        </w:rPr>
        <w:t xml:space="preserve">precizní </w:t>
      </w:r>
      <w:r w:rsidRPr="00D44C9D">
        <w:rPr>
          <w:rFonts w:asciiTheme="minorHAnsi" w:hAnsiTheme="minorHAnsi" w:cstheme="minorHAnsi"/>
          <w:sz w:val="22"/>
        </w:rPr>
        <w:t>úpravu masa, pak doporučujeme</w:t>
      </w:r>
      <w:r w:rsidRPr="00D44C9D">
        <w:rPr>
          <w:rFonts w:asciiTheme="minorHAnsi" w:hAnsiTheme="minorHAnsi" w:cstheme="minorHAnsi"/>
          <w:b/>
          <w:sz w:val="22"/>
        </w:rPr>
        <w:t xml:space="preserve"> chytrý kontaktní gril Sage BGR840 Smart</w:t>
      </w:r>
      <w:r w:rsidRPr="00D44C9D">
        <w:rPr>
          <w:rFonts w:asciiTheme="minorHAnsi" w:hAnsiTheme="minorHAnsi" w:cstheme="minorHAnsi"/>
          <w:sz w:val="22"/>
        </w:rPr>
        <w:t>. Vedle parametrů, které mají všechny modely kontaktních grilů Sage</w:t>
      </w:r>
      <w:r w:rsidR="00624907" w:rsidRPr="00D44C9D">
        <w:rPr>
          <w:rFonts w:asciiTheme="minorHAnsi" w:hAnsiTheme="minorHAnsi" w:cstheme="minorHAnsi"/>
          <w:sz w:val="22"/>
        </w:rPr>
        <w:t>,</w:t>
      </w:r>
      <w:r w:rsidRPr="00D44C9D">
        <w:rPr>
          <w:rFonts w:asciiTheme="minorHAnsi" w:hAnsiTheme="minorHAnsi" w:cstheme="minorHAnsi"/>
          <w:sz w:val="22"/>
        </w:rPr>
        <w:t xml:space="preserve"> je navíc ještě vybaven teplotní sondou. V menu teplotní sondy je totiž možné vybrat nastavení podle typu masa – hovězí, jehněčí, vepřové, kuřecí nebo ryby – a ještě k tomu typ přípravy – od krvavého až po propečený steak. Sonda pak sama rozezná, kdy je maso připravené právě podle vašich preferencí.  Navíc disponuje funkcí „rest meat“, která nechá maso takzvaně odpočinout, což je nezbytné pro to, aby šťáva mohla prostoupit celou porcí masa a nevytekla při prvním nakrojení. Povrch desek tohoto grilu má úpravu Quantanium PFOA free, která neobsahuje karcinogenní perfluorooktanovou kyselinu, a minimalizuje nutnost užití oleje.  </w:t>
      </w:r>
    </w:p>
    <w:p w14:paraId="3EC79EE6" w14:textId="0B27A471" w:rsidR="003A0C8B" w:rsidRPr="00D44C9D" w:rsidRDefault="003A0C8B" w:rsidP="002411FD">
      <w:pPr>
        <w:pStyle w:val="Bezmezer"/>
        <w:spacing w:line="264" w:lineRule="auto"/>
        <w:jc w:val="both"/>
        <w:rPr>
          <w:rFonts w:asciiTheme="minorHAnsi" w:hAnsiTheme="minorHAnsi" w:cstheme="minorHAnsi"/>
          <w:sz w:val="22"/>
        </w:rPr>
      </w:pPr>
    </w:p>
    <w:p w14:paraId="45EAB6BC" w14:textId="2F20227A" w:rsidR="003A0C8B" w:rsidRPr="00D44C9D" w:rsidRDefault="003A0C8B" w:rsidP="002411FD">
      <w:pPr>
        <w:pStyle w:val="Bezmezer"/>
        <w:spacing w:line="264" w:lineRule="auto"/>
        <w:jc w:val="both"/>
        <w:rPr>
          <w:rFonts w:asciiTheme="minorHAnsi" w:hAnsiTheme="minorHAnsi" w:cstheme="minorHAnsi"/>
          <w:sz w:val="22"/>
        </w:rPr>
      </w:pPr>
      <w:r w:rsidRPr="00D44C9D">
        <w:rPr>
          <w:rFonts w:asciiTheme="minorHAnsi" w:hAnsiTheme="minorHAnsi" w:cstheme="minorHAnsi"/>
          <w:sz w:val="22"/>
        </w:rPr>
        <w:t>Klíčové vlastnosti </w:t>
      </w:r>
      <w:r w:rsidR="002411FD" w:rsidRPr="00D44C9D">
        <w:rPr>
          <w:rFonts w:asciiTheme="minorHAnsi" w:hAnsiTheme="minorHAnsi" w:cstheme="minorHAnsi"/>
          <w:sz w:val="22"/>
        </w:rPr>
        <w:t>modelu BGR840</w:t>
      </w:r>
      <w:r w:rsidR="00803B11">
        <w:rPr>
          <w:rFonts w:asciiTheme="minorHAnsi" w:hAnsiTheme="minorHAnsi" w:cstheme="minorHAnsi"/>
          <w:sz w:val="22"/>
        </w:rPr>
        <w:t>:</w:t>
      </w:r>
    </w:p>
    <w:p w14:paraId="778D6350" w14:textId="77777777" w:rsidR="00C35E66" w:rsidRPr="00D44C9D" w:rsidRDefault="00C35E66"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Vyjímatelné desky – možnost vzájemného prohození</w:t>
      </w:r>
    </w:p>
    <w:p w14:paraId="0627F877" w14:textId="77777777" w:rsidR="00C35E66" w:rsidRPr="00D44C9D" w:rsidRDefault="00C35E66"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Zapuštěné topné těleso v každé desce</w:t>
      </w:r>
    </w:p>
    <w:p w14:paraId="46739F35" w14:textId="77777777" w:rsidR="00C35E66" w:rsidRPr="00D44C9D" w:rsidRDefault="00C35E66"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Speciální tlačítko pro uvolnění desky pro její snadné a rychlé vyjmutí</w:t>
      </w:r>
    </w:p>
    <w:p w14:paraId="5CAF9403" w14:textId="77777777" w:rsidR="00C35E66" w:rsidRPr="00D44C9D" w:rsidRDefault="00C35E66"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Spodní grilovací deska – plochá</w:t>
      </w:r>
    </w:p>
    <w:p w14:paraId="56CE162C" w14:textId="77777777" w:rsidR="00C35E66" w:rsidRPr="00D44C9D" w:rsidRDefault="00C35E66"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Horní grilovací deska – žebrovaná</w:t>
      </w:r>
    </w:p>
    <w:p w14:paraId="3B358315" w14:textId="77777777" w:rsidR="00C35E66" w:rsidRPr="00D44C9D" w:rsidRDefault="00C35E66"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Grilovací desky opatřeny speciální nepřilnavou povrchovou úpravou Quantanium™ PFOA free</w:t>
      </w:r>
    </w:p>
    <w:p w14:paraId="0EF28217" w14:textId="77777777" w:rsidR="00C35E66" w:rsidRPr="00D44C9D" w:rsidRDefault="00C35E66"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Nastavitelný sklon spodní desky pro odvádění přebytečného tuku do odkapávací misky</w:t>
      </w:r>
    </w:p>
    <w:p w14:paraId="23ECB94C" w14:textId="1C1AC6D6" w:rsidR="003A0C8B" w:rsidRPr="00D44C9D" w:rsidRDefault="00C35E66"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Nastavitelná výška horní desky</w:t>
      </w:r>
    </w:p>
    <w:p w14:paraId="358308BD" w14:textId="77777777" w:rsidR="00C35E66" w:rsidRPr="00D44C9D" w:rsidRDefault="00C35E66"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Vyjímatelná odkapávací miska na tuk a šťávu, stylové provedení</w:t>
      </w:r>
    </w:p>
    <w:p w14:paraId="7EF31E16" w14:textId="77777777" w:rsidR="00C35E66" w:rsidRPr="00D44C9D" w:rsidRDefault="00C35E66"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Úložný prostor pro přívodní kabel</w:t>
      </w:r>
    </w:p>
    <w:p w14:paraId="4FD6339E" w14:textId="77777777" w:rsidR="00C35E66" w:rsidRPr="00D44C9D" w:rsidRDefault="00C35E66"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Funkce REST MEAT</w:t>
      </w:r>
    </w:p>
    <w:p w14:paraId="67871787" w14:textId="77777777" w:rsidR="00C35E66" w:rsidRPr="00D44C9D" w:rsidRDefault="00C35E66"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Variabilní nastavení teploty 160-230 °C</w:t>
      </w:r>
    </w:p>
    <w:p w14:paraId="449E7BCC" w14:textId="77777777" w:rsidR="00C35E66" w:rsidRPr="00D44C9D" w:rsidRDefault="00C35E66"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Funkce vyrovnání teploty při jejím náhlém poklesu</w:t>
      </w:r>
    </w:p>
    <w:p w14:paraId="4A4AB4CB" w14:textId="0F000E37" w:rsidR="00C35E66" w:rsidRPr="00D44C9D" w:rsidRDefault="00C35E66" w:rsidP="002411FD">
      <w:pPr>
        <w:pStyle w:val="Bezmezer"/>
        <w:spacing w:line="264" w:lineRule="auto"/>
        <w:ind w:left="284"/>
        <w:jc w:val="both"/>
        <w:rPr>
          <w:rFonts w:asciiTheme="minorHAnsi" w:hAnsiTheme="minorHAnsi" w:cstheme="minorHAnsi"/>
          <w:sz w:val="22"/>
        </w:rPr>
      </w:pPr>
      <w:r w:rsidRPr="00D44C9D">
        <w:rPr>
          <w:rFonts w:asciiTheme="minorHAnsi" w:hAnsiTheme="minorHAnsi" w:cstheme="minorHAnsi"/>
          <w:sz w:val="22"/>
        </w:rPr>
        <w:t>Funkce konverze jednotky teploty (°C/°F)</w:t>
      </w:r>
    </w:p>
    <w:p w14:paraId="0D076263" w14:textId="77777777" w:rsidR="00676542" w:rsidRPr="00D44C9D" w:rsidRDefault="00676542" w:rsidP="002411FD">
      <w:pPr>
        <w:pStyle w:val="Bezmezer"/>
        <w:spacing w:line="264" w:lineRule="auto"/>
        <w:jc w:val="both"/>
        <w:rPr>
          <w:rFonts w:asciiTheme="minorHAnsi" w:hAnsiTheme="minorHAnsi" w:cstheme="minorHAnsi"/>
          <w:i/>
          <w:sz w:val="22"/>
        </w:rPr>
      </w:pPr>
      <w:r w:rsidRPr="00D44C9D">
        <w:rPr>
          <w:rFonts w:asciiTheme="minorHAnsi" w:hAnsiTheme="minorHAnsi" w:cstheme="minorHAnsi"/>
          <w:i/>
          <w:sz w:val="22"/>
        </w:rPr>
        <w:t>Doporučená cena 10590, - Kč</w:t>
      </w:r>
    </w:p>
    <w:p w14:paraId="6F56314D" w14:textId="77777777" w:rsidR="00676542" w:rsidRPr="00D44C9D" w:rsidRDefault="00676542" w:rsidP="002411FD">
      <w:pPr>
        <w:pStyle w:val="Bezmezer"/>
        <w:spacing w:line="264" w:lineRule="auto"/>
        <w:jc w:val="both"/>
        <w:rPr>
          <w:rFonts w:asciiTheme="minorHAnsi" w:hAnsiTheme="minorHAnsi" w:cstheme="minorHAnsi"/>
          <w:i/>
          <w:sz w:val="22"/>
        </w:rPr>
      </w:pPr>
    </w:p>
    <w:p w14:paraId="58AE3FCC" w14:textId="5881993B" w:rsidR="00676542" w:rsidRPr="00E52E12" w:rsidRDefault="00676542" w:rsidP="00E52E12">
      <w:pPr>
        <w:pStyle w:val="Odstavecseseznamem"/>
        <w:numPr>
          <w:ilvl w:val="0"/>
          <w:numId w:val="3"/>
        </w:numPr>
        <w:spacing w:after="0" w:line="264" w:lineRule="auto"/>
        <w:jc w:val="both"/>
        <w:rPr>
          <w:rFonts w:cstheme="minorHAnsi"/>
        </w:rPr>
      </w:pPr>
      <w:r w:rsidRPr="00E52E12">
        <w:rPr>
          <w:rFonts w:cstheme="minorHAnsi"/>
        </w:rPr>
        <w:t>Jednoduchou, a přitom vysoce kvalitní volbu</w:t>
      </w:r>
      <w:r w:rsidR="00624907" w:rsidRPr="00E52E12">
        <w:rPr>
          <w:rFonts w:cstheme="minorHAnsi"/>
        </w:rPr>
        <w:t>,</w:t>
      </w:r>
      <w:r w:rsidRPr="00E52E12">
        <w:rPr>
          <w:rFonts w:cstheme="minorHAnsi"/>
        </w:rPr>
        <w:t xml:space="preserve"> představuje </w:t>
      </w:r>
      <w:r w:rsidRPr="00E52E12">
        <w:rPr>
          <w:rFonts w:cstheme="minorHAnsi"/>
          <w:b/>
        </w:rPr>
        <w:t>elektrický kontaktní gril The Adjusta Grill &amp; Press Sage BGR200</w:t>
      </w:r>
      <w:r w:rsidRPr="00E52E12">
        <w:rPr>
          <w:rFonts w:cstheme="minorHAnsi"/>
        </w:rPr>
        <w:t>, což potvrzuje i jeho vítězství v dTestu v roce 2018. Má variabilní nastavení teploty od 180–220 °</w:t>
      </w:r>
      <w:r w:rsidR="00DE79F4" w:rsidRPr="00E52E12">
        <w:rPr>
          <w:rFonts w:cstheme="minorHAnsi"/>
        </w:rPr>
        <w:t>C – vyšší</w:t>
      </w:r>
      <w:r w:rsidRPr="00E52E12">
        <w:rPr>
          <w:rFonts w:cstheme="minorHAnsi"/>
        </w:rPr>
        <w:t xml:space="preserve"> teplota se hodí pro přípravu steaků, nižší pro sendviče. Desky grilu jsou žebrované a mají stejně jako ostatní modely nepřilnavou povrchovou úpravou Quantanium. Horní </w:t>
      </w:r>
      <w:r w:rsidRPr="00E52E12">
        <w:rPr>
          <w:rFonts w:cstheme="minorHAnsi"/>
        </w:rPr>
        <w:br/>
        <w:t xml:space="preserve">má nastavitelnou výšku a spodní sklon pro odvádění přebytečného tuku. Gril má světelnou indikaci připojení k síťové zásuvce a nahřátí grilovacích desek a do výbavy patří čistící stěrka, upravená </w:t>
      </w:r>
      <w:r w:rsidRPr="00E52E12">
        <w:rPr>
          <w:rFonts w:cstheme="minorHAnsi"/>
        </w:rPr>
        <w:br/>
        <w:t xml:space="preserve">pro žebrování. </w:t>
      </w:r>
    </w:p>
    <w:p w14:paraId="7EE05F5F" w14:textId="00B7B1C8" w:rsidR="002411FD" w:rsidRPr="00D44C9D" w:rsidRDefault="002411FD" w:rsidP="002411FD">
      <w:pPr>
        <w:spacing w:after="0" w:line="264" w:lineRule="auto"/>
        <w:jc w:val="both"/>
        <w:rPr>
          <w:rFonts w:asciiTheme="minorHAnsi" w:hAnsiTheme="minorHAnsi" w:cstheme="minorHAnsi"/>
        </w:rPr>
      </w:pPr>
    </w:p>
    <w:p w14:paraId="222BF949" w14:textId="709A7B7D" w:rsidR="002411FD" w:rsidRPr="00D44C9D" w:rsidRDefault="002411FD" w:rsidP="002411FD">
      <w:pPr>
        <w:spacing w:after="0" w:line="264" w:lineRule="auto"/>
        <w:jc w:val="both"/>
        <w:rPr>
          <w:rFonts w:asciiTheme="minorHAnsi" w:hAnsiTheme="minorHAnsi" w:cstheme="minorHAnsi"/>
        </w:rPr>
      </w:pPr>
      <w:r w:rsidRPr="00D44C9D">
        <w:rPr>
          <w:rFonts w:asciiTheme="minorHAnsi" w:hAnsiTheme="minorHAnsi" w:cstheme="minorHAnsi"/>
        </w:rPr>
        <w:t>Klíčové vlastnosti modelu BGR200</w:t>
      </w:r>
      <w:r w:rsidR="000128CD">
        <w:rPr>
          <w:rFonts w:asciiTheme="minorHAnsi" w:hAnsiTheme="minorHAnsi" w:cstheme="minorHAnsi"/>
        </w:rPr>
        <w:t>:</w:t>
      </w:r>
    </w:p>
    <w:p w14:paraId="27F1E9F9" w14:textId="77777777" w:rsidR="002411FD" w:rsidRPr="00D44C9D" w:rsidRDefault="002411FD" w:rsidP="000128CD">
      <w:pPr>
        <w:spacing w:after="0" w:line="264" w:lineRule="auto"/>
        <w:ind w:left="708"/>
        <w:jc w:val="both"/>
        <w:rPr>
          <w:rFonts w:asciiTheme="minorHAnsi" w:hAnsiTheme="minorHAnsi" w:cstheme="minorHAnsi"/>
        </w:rPr>
      </w:pPr>
      <w:r w:rsidRPr="00D44C9D">
        <w:rPr>
          <w:rFonts w:asciiTheme="minorHAnsi" w:hAnsiTheme="minorHAnsi" w:cstheme="minorHAnsi"/>
        </w:rPr>
        <w:t>Spodní i horní grilovací deska – žebrovaná</w:t>
      </w:r>
    </w:p>
    <w:p w14:paraId="06A9C290" w14:textId="518A6C69" w:rsidR="002411FD" w:rsidRPr="00D44C9D" w:rsidRDefault="002411FD" w:rsidP="000128CD">
      <w:pPr>
        <w:spacing w:after="0" w:line="264" w:lineRule="auto"/>
        <w:ind w:left="708"/>
        <w:jc w:val="both"/>
        <w:rPr>
          <w:rFonts w:asciiTheme="minorHAnsi" w:hAnsiTheme="minorHAnsi" w:cstheme="minorHAnsi"/>
        </w:rPr>
      </w:pPr>
      <w:r w:rsidRPr="00D44C9D">
        <w:rPr>
          <w:rFonts w:asciiTheme="minorHAnsi" w:hAnsiTheme="minorHAnsi" w:cstheme="minorHAnsi"/>
        </w:rPr>
        <w:t>Grilovací desky opatřeny speciální nepřilnavou povrchovou úpravou Quantanium</w:t>
      </w:r>
    </w:p>
    <w:p w14:paraId="3999BE44" w14:textId="77777777" w:rsidR="002411FD" w:rsidRPr="00D44C9D" w:rsidRDefault="002411FD" w:rsidP="000128CD">
      <w:pPr>
        <w:spacing w:after="0" w:line="264" w:lineRule="auto"/>
        <w:ind w:left="708"/>
        <w:jc w:val="both"/>
        <w:rPr>
          <w:rFonts w:asciiTheme="minorHAnsi" w:hAnsiTheme="minorHAnsi" w:cstheme="minorHAnsi"/>
        </w:rPr>
      </w:pPr>
      <w:r w:rsidRPr="00D44C9D">
        <w:rPr>
          <w:rFonts w:asciiTheme="minorHAnsi" w:hAnsiTheme="minorHAnsi" w:cstheme="minorHAnsi"/>
        </w:rPr>
        <w:t>Vyklápěcí nožky ke sklonění spodní desky pro odvádění přebytečného tuku do odkapávací misky, popř. k vyrovnání spodní desky do roviny</w:t>
      </w:r>
    </w:p>
    <w:p w14:paraId="5A251A22" w14:textId="77777777" w:rsidR="002411FD" w:rsidRPr="00D44C9D" w:rsidRDefault="002411FD" w:rsidP="000128CD">
      <w:pPr>
        <w:spacing w:after="0" w:line="264" w:lineRule="auto"/>
        <w:ind w:left="708"/>
        <w:jc w:val="both"/>
        <w:rPr>
          <w:rFonts w:asciiTheme="minorHAnsi" w:hAnsiTheme="minorHAnsi" w:cstheme="minorHAnsi"/>
        </w:rPr>
      </w:pPr>
      <w:r w:rsidRPr="00D44C9D">
        <w:rPr>
          <w:rFonts w:asciiTheme="minorHAnsi" w:hAnsiTheme="minorHAnsi" w:cstheme="minorHAnsi"/>
        </w:rPr>
        <w:t>Nastavitelná výška horní desky</w:t>
      </w:r>
    </w:p>
    <w:p w14:paraId="5C68659D" w14:textId="7D79A996" w:rsidR="002411FD" w:rsidRPr="00D44C9D" w:rsidRDefault="002411FD" w:rsidP="000128CD">
      <w:pPr>
        <w:spacing w:after="0" w:line="264" w:lineRule="auto"/>
        <w:ind w:left="708"/>
        <w:jc w:val="both"/>
        <w:rPr>
          <w:rFonts w:asciiTheme="minorHAnsi" w:hAnsiTheme="minorHAnsi" w:cstheme="minorHAnsi"/>
        </w:rPr>
      </w:pPr>
      <w:r w:rsidRPr="00D44C9D">
        <w:rPr>
          <w:rFonts w:asciiTheme="minorHAnsi" w:hAnsiTheme="minorHAnsi" w:cstheme="minorHAnsi"/>
        </w:rPr>
        <w:t>Variabilní nastavení teploty 180–220 °C</w:t>
      </w:r>
    </w:p>
    <w:p w14:paraId="2C0F1B04" w14:textId="77777777" w:rsidR="002411FD" w:rsidRPr="00D44C9D" w:rsidRDefault="002411FD" w:rsidP="000128CD">
      <w:pPr>
        <w:spacing w:after="0" w:line="264" w:lineRule="auto"/>
        <w:ind w:left="708"/>
        <w:jc w:val="both"/>
        <w:rPr>
          <w:rFonts w:asciiTheme="minorHAnsi" w:hAnsiTheme="minorHAnsi" w:cstheme="minorHAnsi"/>
        </w:rPr>
      </w:pPr>
      <w:r w:rsidRPr="00D44C9D">
        <w:rPr>
          <w:rFonts w:asciiTheme="minorHAnsi" w:hAnsiTheme="minorHAnsi" w:cstheme="minorHAnsi"/>
        </w:rPr>
        <w:t>Světelná indikace připojení k síťové zásuvce a nahřátí grilovacích desek</w:t>
      </w:r>
    </w:p>
    <w:p w14:paraId="6CC04935" w14:textId="33292D67" w:rsidR="002411FD" w:rsidRPr="00D44C9D" w:rsidRDefault="002411FD" w:rsidP="000128CD">
      <w:pPr>
        <w:spacing w:after="0" w:line="264" w:lineRule="auto"/>
        <w:ind w:left="708"/>
        <w:jc w:val="both"/>
        <w:rPr>
          <w:rFonts w:asciiTheme="minorHAnsi" w:hAnsiTheme="minorHAnsi" w:cstheme="minorHAnsi"/>
        </w:rPr>
      </w:pPr>
      <w:r w:rsidRPr="00D44C9D">
        <w:rPr>
          <w:rFonts w:asciiTheme="minorHAnsi" w:hAnsiTheme="minorHAnsi" w:cstheme="minorHAnsi"/>
        </w:rPr>
        <w:t>Vyjímatelná odkapávací miska na tuk a šťávu</w:t>
      </w:r>
    </w:p>
    <w:p w14:paraId="4DBF85A2" w14:textId="1416E95E" w:rsidR="002411FD" w:rsidRPr="00D44C9D" w:rsidRDefault="002411FD" w:rsidP="000128CD">
      <w:pPr>
        <w:spacing w:after="0" w:line="264" w:lineRule="auto"/>
        <w:ind w:left="708"/>
        <w:jc w:val="both"/>
        <w:rPr>
          <w:rFonts w:asciiTheme="minorHAnsi" w:hAnsiTheme="minorHAnsi" w:cstheme="minorHAnsi"/>
        </w:rPr>
      </w:pPr>
      <w:r w:rsidRPr="00D44C9D">
        <w:rPr>
          <w:rFonts w:asciiTheme="minorHAnsi" w:hAnsiTheme="minorHAnsi" w:cstheme="minorHAnsi"/>
        </w:rPr>
        <w:t>Čisticí stěrka pro čištění grilovacích ploch (součástí příslušenství)</w:t>
      </w:r>
    </w:p>
    <w:p w14:paraId="32D80A31" w14:textId="77777777" w:rsidR="00676542" w:rsidRPr="00D44C9D" w:rsidRDefault="00676542" w:rsidP="002411FD">
      <w:pPr>
        <w:pStyle w:val="Bezmezer"/>
        <w:spacing w:line="264" w:lineRule="auto"/>
        <w:jc w:val="both"/>
        <w:rPr>
          <w:rFonts w:asciiTheme="minorHAnsi" w:hAnsiTheme="minorHAnsi" w:cstheme="minorHAnsi"/>
          <w:i/>
          <w:sz w:val="22"/>
        </w:rPr>
      </w:pPr>
      <w:r w:rsidRPr="00D44C9D">
        <w:rPr>
          <w:rFonts w:asciiTheme="minorHAnsi" w:hAnsiTheme="minorHAnsi" w:cstheme="minorHAnsi"/>
          <w:i/>
          <w:sz w:val="22"/>
        </w:rPr>
        <w:t>Doporučená cena 3190, - Kč</w:t>
      </w:r>
    </w:p>
    <w:p w14:paraId="705291AD" w14:textId="77777777" w:rsidR="002F55CD" w:rsidRPr="00D44C9D" w:rsidRDefault="002F55CD" w:rsidP="002411FD">
      <w:pPr>
        <w:spacing w:after="0" w:line="264" w:lineRule="auto"/>
        <w:jc w:val="both"/>
        <w:rPr>
          <w:rFonts w:asciiTheme="minorHAnsi" w:hAnsiTheme="minorHAnsi" w:cstheme="minorHAnsi"/>
        </w:rPr>
      </w:pPr>
    </w:p>
    <w:p w14:paraId="4F226A83" w14:textId="61F432ED" w:rsidR="00676542" w:rsidRPr="00E52E12" w:rsidRDefault="00676542" w:rsidP="00E52E12">
      <w:pPr>
        <w:pStyle w:val="Odstavecseseznamem"/>
        <w:numPr>
          <w:ilvl w:val="0"/>
          <w:numId w:val="3"/>
        </w:numPr>
        <w:spacing w:after="0" w:line="264" w:lineRule="auto"/>
        <w:jc w:val="both"/>
        <w:rPr>
          <w:rFonts w:cstheme="minorHAnsi"/>
        </w:rPr>
      </w:pPr>
      <w:r w:rsidRPr="00E52E12">
        <w:rPr>
          <w:rFonts w:cstheme="minorHAnsi"/>
        </w:rPr>
        <w:t xml:space="preserve">Pro přípravu sendvičů se ideálně hodí prémiový </w:t>
      </w:r>
      <w:r w:rsidRPr="00E52E12">
        <w:rPr>
          <w:rFonts w:cstheme="minorHAnsi"/>
          <w:b/>
        </w:rPr>
        <w:t>elektrický kontaktní sendvič gril Sage Perfect Press SSG600</w:t>
      </w:r>
      <w:r w:rsidRPr="00E52E12">
        <w:rPr>
          <w:rFonts w:cstheme="minorHAnsi"/>
        </w:rPr>
        <w:t xml:space="preserve">. Má tři možnosti nastavení výšky grilovacích desek, a navíc dokáže přizpůsobit tlakovou zátěž od 2 kg po 425 gramů pro jemné a šetrné opékání. To zajistí, že váš sendvič zůstane křehký </w:t>
      </w:r>
      <w:r w:rsidRPr="00E52E12">
        <w:rPr>
          <w:rFonts w:cstheme="minorHAnsi"/>
        </w:rPr>
        <w:br/>
        <w:t xml:space="preserve">a bez rozteklého sýru na grilovacích deskách. Povrch grilu je nepřilnavý a bez PFOA. Má kapacitu </w:t>
      </w:r>
      <w:r w:rsidRPr="00E52E12">
        <w:rPr>
          <w:rFonts w:cstheme="minorHAnsi"/>
        </w:rPr>
        <w:br/>
        <w:t xml:space="preserve">pro 2 sendviče a dá se kompaktně složit. </w:t>
      </w:r>
    </w:p>
    <w:p w14:paraId="765D0239" w14:textId="2AAB830C" w:rsidR="00676542" w:rsidRPr="00D44C9D" w:rsidRDefault="00676542" w:rsidP="002411FD">
      <w:pPr>
        <w:spacing w:after="0" w:line="264" w:lineRule="auto"/>
        <w:jc w:val="both"/>
        <w:rPr>
          <w:rFonts w:asciiTheme="minorHAnsi" w:hAnsiTheme="minorHAnsi" w:cstheme="minorHAnsi"/>
        </w:rPr>
      </w:pPr>
    </w:p>
    <w:p w14:paraId="6B72BAE8" w14:textId="4894E8FD" w:rsidR="002F55CD" w:rsidRPr="00D44C9D" w:rsidRDefault="002F55CD" w:rsidP="002411FD">
      <w:pPr>
        <w:pStyle w:val="Bezmezer"/>
        <w:spacing w:line="264" w:lineRule="auto"/>
        <w:jc w:val="both"/>
        <w:rPr>
          <w:rFonts w:asciiTheme="minorHAnsi" w:hAnsiTheme="minorHAnsi" w:cstheme="minorHAnsi"/>
          <w:sz w:val="22"/>
        </w:rPr>
      </w:pPr>
      <w:r w:rsidRPr="00D44C9D">
        <w:rPr>
          <w:rFonts w:asciiTheme="minorHAnsi" w:hAnsiTheme="minorHAnsi" w:cstheme="minorHAnsi"/>
          <w:sz w:val="22"/>
        </w:rPr>
        <w:t>Klíčové vlastnosti </w:t>
      </w:r>
      <w:r w:rsidR="002411FD" w:rsidRPr="00D44C9D">
        <w:rPr>
          <w:rFonts w:asciiTheme="minorHAnsi" w:hAnsiTheme="minorHAnsi" w:cstheme="minorHAnsi"/>
          <w:sz w:val="22"/>
        </w:rPr>
        <w:t>modelu SSG600</w:t>
      </w:r>
      <w:r w:rsidR="00803B11">
        <w:rPr>
          <w:rFonts w:asciiTheme="minorHAnsi" w:hAnsiTheme="minorHAnsi" w:cstheme="minorHAnsi"/>
          <w:sz w:val="22"/>
        </w:rPr>
        <w:t>:</w:t>
      </w:r>
    </w:p>
    <w:p w14:paraId="6F1842BD" w14:textId="1BBCA0C1" w:rsidR="002F55CD" w:rsidRPr="00D44C9D" w:rsidRDefault="002F55CD" w:rsidP="000128CD">
      <w:pPr>
        <w:pBdr>
          <w:bottom w:val="single" w:sz="6" w:space="4" w:color="FFFFFF"/>
        </w:pBdr>
        <w:suppressAutoHyphens w:val="0"/>
        <w:spacing w:after="0" w:line="264" w:lineRule="auto"/>
        <w:ind w:left="708" w:right="547"/>
        <w:rPr>
          <w:rFonts w:asciiTheme="minorHAnsi" w:eastAsia="Times New Roman" w:hAnsiTheme="minorHAnsi" w:cstheme="minorHAnsi"/>
          <w:color w:val="000000"/>
          <w:lang w:eastAsia="cs-CZ"/>
        </w:rPr>
      </w:pPr>
      <w:r w:rsidRPr="00D44C9D">
        <w:rPr>
          <w:rFonts w:asciiTheme="minorHAnsi" w:eastAsia="Times New Roman" w:hAnsiTheme="minorHAnsi" w:cstheme="minorHAnsi"/>
          <w:color w:val="000000"/>
          <w:lang w:eastAsia="cs-CZ"/>
        </w:rPr>
        <w:t>Prémiový nepřilnavý povrch bez PFOA</w:t>
      </w:r>
    </w:p>
    <w:p w14:paraId="10C53EA1" w14:textId="77777777" w:rsidR="002F55CD" w:rsidRPr="00D44C9D" w:rsidRDefault="002F55CD" w:rsidP="000128CD">
      <w:pPr>
        <w:pBdr>
          <w:bottom w:val="single" w:sz="6" w:space="4" w:color="FFFFFF"/>
        </w:pBdr>
        <w:suppressAutoHyphens w:val="0"/>
        <w:spacing w:after="0" w:line="264" w:lineRule="auto"/>
        <w:ind w:left="708" w:right="547"/>
        <w:rPr>
          <w:rFonts w:asciiTheme="minorHAnsi" w:eastAsia="Times New Roman" w:hAnsiTheme="minorHAnsi" w:cstheme="minorHAnsi"/>
          <w:color w:val="000000"/>
          <w:lang w:eastAsia="cs-CZ"/>
        </w:rPr>
      </w:pPr>
      <w:r w:rsidRPr="00D44C9D">
        <w:rPr>
          <w:rFonts w:asciiTheme="minorHAnsi" w:eastAsia="Times New Roman" w:hAnsiTheme="minorHAnsi" w:cstheme="minorHAnsi"/>
          <w:color w:val="000000"/>
          <w:lang w:eastAsia="cs-CZ"/>
        </w:rPr>
        <w:t>Odolná lisovaná ramena horní desky</w:t>
      </w:r>
    </w:p>
    <w:p w14:paraId="7A00649A" w14:textId="77777777" w:rsidR="002F55CD" w:rsidRPr="00D44C9D" w:rsidRDefault="002F55CD" w:rsidP="000128CD">
      <w:pPr>
        <w:pBdr>
          <w:bottom w:val="single" w:sz="6" w:space="4" w:color="FFFFFF"/>
        </w:pBdr>
        <w:suppressAutoHyphens w:val="0"/>
        <w:spacing w:after="0" w:line="264" w:lineRule="auto"/>
        <w:ind w:left="708" w:right="547"/>
        <w:rPr>
          <w:rFonts w:asciiTheme="minorHAnsi" w:eastAsia="Times New Roman" w:hAnsiTheme="minorHAnsi" w:cstheme="minorHAnsi"/>
          <w:color w:val="000000"/>
          <w:lang w:eastAsia="cs-CZ"/>
        </w:rPr>
      </w:pPr>
      <w:r w:rsidRPr="00D44C9D">
        <w:rPr>
          <w:rFonts w:asciiTheme="minorHAnsi" w:eastAsia="Times New Roman" w:hAnsiTheme="minorHAnsi" w:cstheme="minorHAnsi"/>
          <w:color w:val="000000"/>
          <w:lang w:eastAsia="cs-CZ"/>
        </w:rPr>
        <w:t>Snadná údržba díky zaobleným rohům a nepřilnavému povrchu</w:t>
      </w:r>
    </w:p>
    <w:p w14:paraId="7C205809" w14:textId="77777777" w:rsidR="002F55CD" w:rsidRPr="00D44C9D" w:rsidRDefault="002F55CD" w:rsidP="000128CD">
      <w:pPr>
        <w:pBdr>
          <w:bottom w:val="single" w:sz="6" w:space="4" w:color="FFFFFF"/>
        </w:pBdr>
        <w:suppressAutoHyphens w:val="0"/>
        <w:spacing w:after="0" w:line="264" w:lineRule="auto"/>
        <w:ind w:left="708" w:right="547"/>
        <w:rPr>
          <w:rFonts w:asciiTheme="minorHAnsi" w:eastAsia="Times New Roman" w:hAnsiTheme="minorHAnsi" w:cstheme="minorHAnsi"/>
          <w:color w:val="000000"/>
          <w:lang w:eastAsia="cs-CZ"/>
        </w:rPr>
      </w:pPr>
      <w:r w:rsidRPr="00D44C9D">
        <w:rPr>
          <w:rFonts w:asciiTheme="minorHAnsi" w:eastAsia="Times New Roman" w:hAnsiTheme="minorHAnsi" w:cstheme="minorHAnsi"/>
          <w:color w:val="000000"/>
          <w:lang w:eastAsia="cs-CZ"/>
        </w:rPr>
        <w:t>3 možnosti nastavení výšky grilovacích desek (jemné, vyšší tlak a uzamčeno)</w:t>
      </w:r>
    </w:p>
    <w:p w14:paraId="7FDE4747" w14:textId="77777777" w:rsidR="002F55CD" w:rsidRPr="00D44C9D" w:rsidRDefault="002F55CD" w:rsidP="000128CD">
      <w:pPr>
        <w:pBdr>
          <w:bottom w:val="single" w:sz="6" w:space="4" w:color="FFFFFF"/>
        </w:pBdr>
        <w:suppressAutoHyphens w:val="0"/>
        <w:spacing w:after="0" w:line="264" w:lineRule="auto"/>
        <w:ind w:left="708" w:right="547"/>
        <w:rPr>
          <w:rFonts w:asciiTheme="minorHAnsi" w:eastAsia="Times New Roman" w:hAnsiTheme="minorHAnsi" w:cstheme="minorHAnsi"/>
          <w:color w:val="000000"/>
          <w:lang w:eastAsia="cs-CZ"/>
        </w:rPr>
      </w:pPr>
      <w:r w:rsidRPr="00D44C9D">
        <w:rPr>
          <w:rFonts w:asciiTheme="minorHAnsi" w:eastAsia="Times New Roman" w:hAnsiTheme="minorHAnsi" w:cstheme="minorHAnsi"/>
          <w:color w:val="000000"/>
          <w:lang w:eastAsia="cs-CZ"/>
        </w:rPr>
        <w:t>Kompaktní pro vertikální uložení</w:t>
      </w:r>
    </w:p>
    <w:p w14:paraId="0D61724C" w14:textId="77777777" w:rsidR="002F55CD" w:rsidRPr="00D44C9D" w:rsidRDefault="002F55CD" w:rsidP="000128CD">
      <w:pPr>
        <w:pBdr>
          <w:bottom w:val="single" w:sz="6" w:space="4" w:color="FFFFFF"/>
        </w:pBdr>
        <w:suppressAutoHyphens w:val="0"/>
        <w:spacing w:after="0" w:line="264" w:lineRule="auto"/>
        <w:ind w:left="708" w:right="547"/>
        <w:rPr>
          <w:rFonts w:asciiTheme="minorHAnsi" w:eastAsia="Times New Roman" w:hAnsiTheme="minorHAnsi" w:cstheme="minorHAnsi"/>
          <w:color w:val="000000"/>
          <w:lang w:eastAsia="cs-CZ"/>
        </w:rPr>
      </w:pPr>
      <w:r w:rsidRPr="00D44C9D">
        <w:rPr>
          <w:rFonts w:asciiTheme="minorHAnsi" w:eastAsia="Times New Roman" w:hAnsiTheme="minorHAnsi" w:cstheme="minorHAnsi"/>
          <w:color w:val="000000"/>
          <w:lang w:eastAsia="cs-CZ"/>
        </w:rPr>
        <w:t>Kapacita pro 2 sendviče</w:t>
      </w:r>
    </w:p>
    <w:p w14:paraId="6E6A78B1" w14:textId="77777777" w:rsidR="002F55CD" w:rsidRPr="00D44C9D" w:rsidRDefault="002F55CD" w:rsidP="000128CD">
      <w:pPr>
        <w:pBdr>
          <w:bottom w:val="single" w:sz="6" w:space="4" w:color="FFFFFF"/>
        </w:pBdr>
        <w:suppressAutoHyphens w:val="0"/>
        <w:spacing w:after="0" w:line="264" w:lineRule="auto"/>
        <w:ind w:left="708" w:right="547"/>
        <w:rPr>
          <w:rFonts w:asciiTheme="minorHAnsi" w:eastAsia="Times New Roman" w:hAnsiTheme="minorHAnsi" w:cstheme="minorHAnsi"/>
          <w:color w:val="000000"/>
          <w:lang w:eastAsia="cs-CZ"/>
        </w:rPr>
      </w:pPr>
      <w:r w:rsidRPr="00D44C9D">
        <w:rPr>
          <w:rFonts w:asciiTheme="minorHAnsi" w:eastAsia="Times New Roman" w:hAnsiTheme="minorHAnsi" w:cstheme="minorHAnsi"/>
          <w:color w:val="000000"/>
          <w:lang w:eastAsia="cs-CZ"/>
        </w:rPr>
        <w:t>Světelná indikace připojení k síťové zásuvce a nahřátí grilovacích desek</w:t>
      </w:r>
    </w:p>
    <w:p w14:paraId="04387145" w14:textId="77777777" w:rsidR="000128CD" w:rsidRDefault="002F55CD" w:rsidP="000128CD">
      <w:pPr>
        <w:pBdr>
          <w:bottom w:val="single" w:sz="6" w:space="4" w:color="FFFFFF"/>
        </w:pBdr>
        <w:suppressAutoHyphens w:val="0"/>
        <w:spacing w:after="0" w:line="264" w:lineRule="auto"/>
        <w:ind w:left="708" w:right="547"/>
        <w:rPr>
          <w:rFonts w:asciiTheme="minorHAnsi" w:hAnsiTheme="minorHAnsi" w:cstheme="minorHAnsi"/>
        </w:rPr>
      </w:pPr>
      <w:r w:rsidRPr="00D44C9D">
        <w:rPr>
          <w:rFonts w:asciiTheme="minorHAnsi" w:hAnsiTheme="minorHAnsi" w:cstheme="minorHAnsi"/>
        </w:rPr>
        <w:t>Protiskluzové nohy</w:t>
      </w:r>
    </w:p>
    <w:p w14:paraId="1DA31DA1" w14:textId="28A22CB9" w:rsidR="00DE79F4" w:rsidRPr="002411FD" w:rsidRDefault="00676542" w:rsidP="000128CD">
      <w:pPr>
        <w:pBdr>
          <w:bottom w:val="single" w:sz="6" w:space="4" w:color="FFFFFF"/>
        </w:pBdr>
        <w:suppressAutoHyphens w:val="0"/>
        <w:spacing w:after="0" w:line="264" w:lineRule="auto"/>
        <w:ind w:right="547"/>
        <w:rPr>
          <w:rFonts w:asciiTheme="minorHAnsi" w:eastAsia="Times New Roman" w:hAnsiTheme="minorHAnsi" w:cstheme="minorHAnsi"/>
          <w:b/>
          <w:bCs/>
          <w:sz w:val="18"/>
          <w:szCs w:val="18"/>
        </w:rPr>
      </w:pPr>
      <w:r w:rsidRPr="00D44C9D">
        <w:rPr>
          <w:rFonts w:asciiTheme="minorHAnsi" w:hAnsiTheme="minorHAnsi" w:cstheme="minorHAnsi"/>
          <w:i/>
        </w:rPr>
        <w:t>Doporučená cena 3190, - Kč</w:t>
      </w:r>
    </w:p>
    <w:p w14:paraId="076011B7" w14:textId="77777777" w:rsidR="00803B11" w:rsidRDefault="00803B11" w:rsidP="002411FD">
      <w:pPr>
        <w:spacing w:after="0" w:line="264" w:lineRule="auto"/>
        <w:jc w:val="both"/>
        <w:rPr>
          <w:rFonts w:asciiTheme="minorHAnsi" w:eastAsia="Times New Roman" w:hAnsiTheme="minorHAnsi" w:cstheme="minorHAnsi"/>
          <w:b/>
          <w:bCs/>
          <w:sz w:val="18"/>
          <w:szCs w:val="18"/>
        </w:rPr>
      </w:pPr>
    </w:p>
    <w:p w14:paraId="28BFEB78" w14:textId="13BAFBF1" w:rsidR="00676542" w:rsidRPr="002411FD" w:rsidRDefault="00676542" w:rsidP="002411FD">
      <w:pPr>
        <w:spacing w:after="0" w:line="264" w:lineRule="auto"/>
        <w:jc w:val="both"/>
        <w:rPr>
          <w:rFonts w:asciiTheme="minorHAnsi" w:eastAsia="Times New Roman" w:hAnsiTheme="minorHAnsi" w:cstheme="minorHAnsi"/>
          <w:sz w:val="18"/>
          <w:szCs w:val="18"/>
          <w:lang w:eastAsia="cs-CZ"/>
        </w:rPr>
      </w:pPr>
      <w:r w:rsidRPr="002411FD">
        <w:rPr>
          <w:rFonts w:asciiTheme="minorHAnsi" w:eastAsia="Times New Roman" w:hAnsiTheme="minorHAnsi" w:cstheme="minorHAnsi"/>
          <w:b/>
          <w:bCs/>
          <w:sz w:val="18"/>
          <w:szCs w:val="18"/>
        </w:rPr>
        <w:t xml:space="preserve">O značce Sage: </w:t>
      </w:r>
    </w:p>
    <w:p w14:paraId="65B922E6" w14:textId="77777777" w:rsidR="00676542" w:rsidRPr="002411FD" w:rsidRDefault="00676542" w:rsidP="002411FD">
      <w:pPr>
        <w:spacing w:after="0" w:line="264" w:lineRule="auto"/>
        <w:jc w:val="both"/>
        <w:rPr>
          <w:rFonts w:asciiTheme="minorHAnsi" w:eastAsia="Times New Roman" w:hAnsiTheme="minorHAnsi" w:cstheme="minorHAnsi"/>
          <w:sz w:val="18"/>
          <w:szCs w:val="18"/>
        </w:rPr>
      </w:pPr>
      <w:r w:rsidRPr="002411FD">
        <w:rPr>
          <w:rFonts w:asciiTheme="minorHAnsi" w:eastAsia="Times New Roman" w:hAnsiTheme="minorHAnsi" w:cstheme="minorHAnsi"/>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w:t>
      </w:r>
      <w:r w:rsidRPr="002411FD">
        <w:rPr>
          <w:rFonts w:asciiTheme="minorHAnsi" w:eastAsia="Times New Roman" w:hAnsiTheme="minorHAnsi" w:cstheme="minorHAnsi"/>
          <w:sz w:val="18"/>
          <w:szCs w:val="18"/>
        </w:rPr>
        <w:lastRenderedPageBreak/>
        <w:t xml:space="preserve">za tzv. sendvič-toaster, který vyvinul jako první výrobce na světě. Po jeho uvedení na trh v roce 1974 se jenom v Austrálii prodalo 400 000 kusů. </w:t>
      </w:r>
    </w:p>
    <w:p w14:paraId="0A7CB643" w14:textId="77777777" w:rsidR="00676542" w:rsidRPr="002411FD" w:rsidRDefault="00676542" w:rsidP="002411FD">
      <w:pPr>
        <w:spacing w:after="0" w:line="264" w:lineRule="auto"/>
        <w:jc w:val="both"/>
        <w:rPr>
          <w:rFonts w:asciiTheme="minorHAnsi" w:eastAsia="Times New Roman" w:hAnsiTheme="minorHAnsi" w:cstheme="minorHAnsi"/>
          <w:sz w:val="18"/>
          <w:szCs w:val="18"/>
        </w:rPr>
      </w:pPr>
      <w:r w:rsidRPr="002411FD">
        <w:rPr>
          <w:rFonts w:asciiTheme="minorHAnsi" w:eastAsia="Times New Roman" w:hAnsiTheme="minorHAnsi" w:cstheme="minorHAnsi"/>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2411FD">
        <w:rPr>
          <w:rFonts w:asciiTheme="minorHAnsi" w:hAnsiTheme="minorHAnsi" w:cstheme="minorHAnsi"/>
          <w:sz w:val="18"/>
          <w:szCs w:val="18"/>
        </w:rPr>
        <w:t xml:space="preserve">Díky vlastnímu návrhu a náročnému testování bude možné u všech spotřebičů rozšířit záruku na 3 roky. </w:t>
      </w:r>
      <w:r w:rsidRPr="002411FD">
        <w:rPr>
          <w:rFonts w:asciiTheme="minorHAnsi" w:eastAsia="Times New Roman" w:hAnsiTheme="minorHAnsi" w:cstheme="minorHAnsi"/>
          <w:sz w:val="18"/>
          <w:szCs w:val="18"/>
        </w:rPr>
        <w:t>Pro Českou republiku, Slovensko, Maďarsko a Polsko je značka Sage zastupována exkluzivně společnosti Fast ČR, patřící mezi největší regionální distributory domácích spotřebičů.</w:t>
      </w:r>
    </w:p>
    <w:p w14:paraId="6D68E09C" w14:textId="77777777" w:rsidR="00676542" w:rsidRPr="002411FD" w:rsidRDefault="00676542" w:rsidP="002411FD">
      <w:pPr>
        <w:spacing w:after="0" w:line="264" w:lineRule="auto"/>
        <w:jc w:val="both"/>
        <w:rPr>
          <w:rFonts w:asciiTheme="minorHAnsi" w:hAnsiTheme="minorHAnsi" w:cstheme="minorHAnsi"/>
          <w:sz w:val="18"/>
          <w:szCs w:val="18"/>
        </w:rPr>
      </w:pPr>
      <w:r w:rsidRPr="002411FD">
        <w:rPr>
          <w:rFonts w:asciiTheme="minorHAnsi" w:hAnsiTheme="minorHAnsi" w:cstheme="minorHAnsi"/>
          <w:sz w:val="18"/>
          <w:szCs w:val="18"/>
        </w:rPr>
        <w:t xml:space="preserve">Pro další informace a novinky navštivte adresu </w:t>
      </w:r>
      <w:hyperlink r:id="rId8" w:history="1">
        <w:r w:rsidRPr="002411FD">
          <w:rPr>
            <w:rStyle w:val="Hypertextovodkaz"/>
            <w:rFonts w:asciiTheme="minorHAnsi" w:hAnsiTheme="minorHAnsi" w:cstheme="minorHAnsi"/>
            <w:color w:val="auto"/>
            <w:sz w:val="18"/>
            <w:szCs w:val="18"/>
          </w:rPr>
          <w:t>www.sagecz.cz</w:t>
        </w:r>
      </w:hyperlink>
      <w:r w:rsidRPr="002411FD">
        <w:rPr>
          <w:rFonts w:asciiTheme="minorHAnsi" w:hAnsiTheme="minorHAnsi" w:cstheme="minorHAnsi"/>
          <w:sz w:val="18"/>
          <w:szCs w:val="18"/>
        </w:rPr>
        <w:t xml:space="preserve">.  </w:t>
      </w:r>
    </w:p>
    <w:p w14:paraId="6B7DAA52" w14:textId="77777777" w:rsidR="00676542" w:rsidRPr="002411FD" w:rsidRDefault="00676542" w:rsidP="002411FD">
      <w:pPr>
        <w:spacing w:after="0" w:line="264" w:lineRule="auto"/>
        <w:jc w:val="both"/>
        <w:rPr>
          <w:rFonts w:asciiTheme="minorHAnsi" w:eastAsia="Times New Roman" w:hAnsiTheme="minorHAnsi" w:cstheme="minorHAnsi"/>
          <w:sz w:val="18"/>
          <w:szCs w:val="18"/>
        </w:rPr>
      </w:pPr>
    </w:p>
    <w:p w14:paraId="4EFBEA20" w14:textId="77777777" w:rsidR="00676542" w:rsidRPr="002411FD" w:rsidRDefault="00676542" w:rsidP="002411FD">
      <w:pPr>
        <w:spacing w:after="0" w:line="264" w:lineRule="auto"/>
        <w:jc w:val="both"/>
        <w:rPr>
          <w:rFonts w:asciiTheme="minorHAnsi" w:eastAsia="Times New Roman" w:hAnsiTheme="minorHAnsi" w:cstheme="minorHAnsi"/>
          <w:sz w:val="18"/>
          <w:szCs w:val="18"/>
        </w:rPr>
      </w:pPr>
    </w:p>
    <w:p w14:paraId="31519B7A" w14:textId="77777777" w:rsidR="00676542" w:rsidRPr="002411FD" w:rsidRDefault="00676542" w:rsidP="002411FD">
      <w:pPr>
        <w:spacing w:after="0" w:line="264" w:lineRule="auto"/>
        <w:jc w:val="both"/>
        <w:rPr>
          <w:rFonts w:asciiTheme="minorHAnsi" w:eastAsia="Times New Roman" w:hAnsiTheme="minorHAnsi" w:cstheme="minorHAnsi"/>
          <w:sz w:val="18"/>
          <w:szCs w:val="18"/>
        </w:rPr>
      </w:pPr>
      <w:r w:rsidRPr="002411FD">
        <w:rPr>
          <w:rFonts w:asciiTheme="minorHAnsi" w:eastAsia="Times New Roman" w:hAnsiTheme="minorHAnsi" w:cstheme="minorHAnsi"/>
          <w:sz w:val="18"/>
          <w:szCs w:val="18"/>
        </w:rPr>
        <w:t>Moniku Strakovou / PHOENIX COMMUNICATION</w:t>
      </w:r>
    </w:p>
    <w:p w14:paraId="22C66699" w14:textId="77777777" w:rsidR="00676542" w:rsidRPr="002411FD" w:rsidRDefault="00676542" w:rsidP="002411FD">
      <w:pPr>
        <w:spacing w:after="0" w:line="264" w:lineRule="auto"/>
        <w:jc w:val="both"/>
        <w:rPr>
          <w:rFonts w:asciiTheme="minorHAnsi" w:eastAsia="Times New Roman" w:hAnsiTheme="minorHAnsi" w:cstheme="minorHAnsi"/>
          <w:noProof/>
          <w:sz w:val="16"/>
          <w:szCs w:val="16"/>
          <w:lang w:eastAsia="cs-CZ"/>
        </w:rPr>
      </w:pPr>
      <w:r w:rsidRPr="002411FD">
        <w:rPr>
          <w:rFonts w:asciiTheme="minorHAnsi" w:eastAsia="Times New Roman" w:hAnsiTheme="minorHAnsi" w:cstheme="minorHAnsi"/>
          <w:noProof/>
          <w:sz w:val="16"/>
          <w:szCs w:val="16"/>
          <w:lang w:eastAsia="cs-CZ"/>
        </w:rPr>
        <w:t>140 00 | Praha 4 | Pod Vilami 785/22</w:t>
      </w:r>
    </w:p>
    <w:p w14:paraId="46E79124" w14:textId="237CE5D2" w:rsidR="004A738D" w:rsidRPr="002411FD" w:rsidRDefault="00AC4112" w:rsidP="002411FD">
      <w:pPr>
        <w:spacing w:after="0" w:line="264" w:lineRule="auto"/>
        <w:rPr>
          <w:rFonts w:asciiTheme="minorHAnsi" w:hAnsiTheme="minorHAnsi" w:cstheme="minorHAnsi"/>
        </w:rPr>
      </w:pPr>
      <w:hyperlink r:id="rId9" w:history="1">
        <w:r w:rsidR="00676542" w:rsidRPr="002411FD">
          <w:rPr>
            <w:rFonts w:asciiTheme="minorHAnsi" w:eastAsia="Times New Roman" w:hAnsiTheme="minorHAnsi" w:cstheme="minorHAnsi"/>
            <w:sz w:val="18"/>
            <w:szCs w:val="18"/>
            <w:u w:val="single"/>
          </w:rPr>
          <w:t>monika@phoenixcom.cz</w:t>
        </w:r>
      </w:hyperlink>
      <w:r w:rsidR="00676542" w:rsidRPr="002411FD">
        <w:rPr>
          <w:rFonts w:asciiTheme="minorHAnsi" w:eastAsia="Times New Roman" w:hAnsiTheme="minorHAnsi" w:cstheme="minorHAnsi"/>
          <w:sz w:val="18"/>
          <w:szCs w:val="18"/>
        </w:rPr>
        <w:t xml:space="preserve"> / (00420) 774 814 654</w:t>
      </w:r>
    </w:p>
    <w:sectPr w:rsidR="004A738D" w:rsidRPr="002411FD" w:rsidSect="00692D33">
      <w:headerReference w:type="default" r:id="rId10"/>
      <w:footnotePr>
        <w:pos w:val="beneathText"/>
      </w:footnotePr>
      <w:pgSz w:w="11907" w:h="16839" w:code="9"/>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393CB" w14:textId="77777777" w:rsidR="00AC4112" w:rsidRDefault="00AC4112">
      <w:pPr>
        <w:spacing w:after="0" w:line="240" w:lineRule="auto"/>
      </w:pPr>
      <w:r>
        <w:separator/>
      </w:r>
    </w:p>
  </w:endnote>
  <w:endnote w:type="continuationSeparator" w:id="0">
    <w:p w14:paraId="5C506EF6" w14:textId="77777777" w:rsidR="00AC4112" w:rsidRDefault="00AC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61133" w14:textId="77777777" w:rsidR="00AC4112" w:rsidRDefault="00AC4112">
      <w:pPr>
        <w:spacing w:after="0" w:line="240" w:lineRule="auto"/>
      </w:pPr>
      <w:r>
        <w:separator/>
      </w:r>
    </w:p>
  </w:footnote>
  <w:footnote w:type="continuationSeparator" w:id="0">
    <w:p w14:paraId="54F23BA4" w14:textId="77777777" w:rsidR="00AC4112" w:rsidRDefault="00AC4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80C9A" w14:textId="77777777" w:rsidR="006E112E" w:rsidRDefault="00676542" w:rsidP="006E112E">
    <w:pPr>
      <w:pStyle w:val="Zhlav"/>
      <w:jc w:val="center"/>
    </w:pPr>
    <w:r w:rsidRPr="006E112E">
      <w:rPr>
        <w:noProof/>
        <w:lang w:val="cs-CZ" w:eastAsia="cs-CZ"/>
      </w:rPr>
      <w:drawing>
        <wp:inline distT="0" distB="0" distL="0" distR="0" wp14:anchorId="260EF875" wp14:editId="275E5C4C">
          <wp:extent cx="1889760" cy="9601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960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E7416"/>
    <w:multiLevelType w:val="hybridMultilevel"/>
    <w:tmpl w:val="7A20A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7D02BBD"/>
    <w:multiLevelType w:val="hybridMultilevel"/>
    <w:tmpl w:val="8564B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36545E7"/>
    <w:multiLevelType w:val="hybridMultilevel"/>
    <w:tmpl w:val="EF72863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542"/>
    <w:rsid w:val="000128CD"/>
    <w:rsid w:val="00023CE5"/>
    <w:rsid w:val="001216BE"/>
    <w:rsid w:val="001A3B83"/>
    <w:rsid w:val="001E4E9E"/>
    <w:rsid w:val="002411FD"/>
    <w:rsid w:val="002F55CD"/>
    <w:rsid w:val="00307A23"/>
    <w:rsid w:val="0032435A"/>
    <w:rsid w:val="003A0C8B"/>
    <w:rsid w:val="003E0C87"/>
    <w:rsid w:val="004A738D"/>
    <w:rsid w:val="004F2017"/>
    <w:rsid w:val="005F23F3"/>
    <w:rsid w:val="00620F7D"/>
    <w:rsid w:val="00624907"/>
    <w:rsid w:val="00676542"/>
    <w:rsid w:val="006D6176"/>
    <w:rsid w:val="00701585"/>
    <w:rsid w:val="007320F8"/>
    <w:rsid w:val="0078550C"/>
    <w:rsid w:val="00803B11"/>
    <w:rsid w:val="00862BCA"/>
    <w:rsid w:val="009445C8"/>
    <w:rsid w:val="009B2078"/>
    <w:rsid w:val="00AA170E"/>
    <w:rsid w:val="00AC4112"/>
    <w:rsid w:val="00AF29CD"/>
    <w:rsid w:val="00B7159C"/>
    <w:rsid w:val="00B73854"/>
    <w:rsid w:val="00B77963"/>
    <w:rsid w:val="00B8305B"/>
    <w:rsid w:val="00C35E66"/>
    <w:rsid w:val="00D16658"/>
    <w:rsid w:val="00D44C9D"/>
    <w:rsid w:val="00D45FB0"/>
    <w:rsid w:val="00DE79F4"/>
    <w:rsid w:val="00E327CD"/>
    <w:rsid w:val="00E52E12"/>
    <w:rsid w:val="00E70DF8"/>
    <w:rsid w:val="00F3615E"/>
    <w:rsid w:val="00F86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3D94"/>
  <w15:chartTrackingRefBased/>
  <w15:docId w15:val="{AE5CB275-82D9-4DF3-A30E-86B3F94A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6542"/>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676542"/>
    <w:rPr>
      <w:color w:val="1D520A"/>
      <w:u w:val="single"/>
    </w:rPr>
  </w:style>
  <w:style w:type="paragraph" w:styleId="Zhlav">
    <w:name w:val="header"/>
    <w:basedOn w:val="Normln"/>
    <w:link w:val="ZhlavChar"/>
    <w:semiHidden/>
    <w:rsid w:val="00676542"/>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676542"/>
    <w:rPr>
      <w:rFonts w:ascii="MS PGothic" w:eastAsia="MS PGothic" w:hAnsi="MS PGothic" w:cs="Calibri"/>
      <w:kern w:val="1"/>
      <w:sz w:val="21"/>
      <w:szCs w:val="21"/>
      <w:lang w:val="en-US" w:eastAsia="ar-SA"/>
    </w:rPr>
  </w:style>
  <w:style w:type="paragraph" w:styleId="Textbubliny">
    <w:name w:val="Balloon Text"/>
    <w:basedOn w:val="Normln"/>
    <w:link w:val="TextbublinyChar"/>
    <w:uiPriority w:val="99"/>
    <w:semiHidden/>
    <w:unhideWhenUsed/>
    <w:rsid w:val="0067654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6542"/>
    <w:rPr>
      <w:rFonts w:ascii="Segoe UI" w:eastAsia="Calibri" w:hAnsi="Segoe UI" w:cs="Segoe UI"/>
      <w:sz w:val="18"/>
      <w:szCs w:val="18"/>
      <w:lang w:eastAsia="ar-SA"/>
    </w:rPr>
  </w:style>
  <w:style w:type="paragraph" w:styleId="Bezmezer">
    <w:name w:val="No Spacing"/>
    <w:link w:val="BezmezerChar"/>
    <w:uiPriority w:val="1"/>
    <w:qFormat/>
    <w:rsid w:val="00676542"/>
    <w:pPr>
      <w:suppressAutoHyphens/>
      <w:spacing w:after="0" w:line="240" w:lineRule="auto"/>
    </w:pPr>
    <w:rPr>
      <w:rFonts w:ascii="Times New Roman" w:eastAsia="Arial" w:hAnsi="Times New Roman" w:cs="Calibri"/>
      <w:sz w:val="24"/>
      <w:lang w:eastAsia="ar-SA"/>
    </w:rPr>
  </w:style>
  <w:style w:type="character" w:customStyle="1" w:styleId="BezmezerChar">
    <w:name w:val="Bez mezer Char"/>
    <w:link w:val="Bezmezer"/>
    <w:uiPriority w:val="1"/>
    <w:rsid w:val="00676542"/>
    <w:rPr>
      <w:rFonts w:ascii="Times New Roman" w:eastAsia="Arial" w:hAnsi="Times New Roman" w:cs="Calibri"/>
      <w:sz w:val="24"/>
      <w:lang w:eastAsia="ar-SA"/>
    </w:rPr>
  </w:style>
  <w:style w:type="paragraph" w:styleId="Odstavecseseznamem">
    <w:name w:val="List Paragraph"/>
    <w:basedOn w:val="Normln"/>
    <w:uiPriority w:val="34"/>
    <w:qFormat/>
    <w:rsid w:val="00676542"/>
    <w:pPr>
      <w:suppressAutoHyphens w:val="0"/>
      <w:spacing w:after="160" w:line="259" w:lineRule="auto"/>
      <w:ind w:left="720"/>
      <w:contextualSpacing/>
    </w:pPr>
    <w:rPr>
      <w:rFonts w:asciiTheme="minorHAnsi" w:eastAsiaTheme="minorHAnsi" w:hAnsiTheme="minorHAnsi" w:cstheme="minorBidi"/>
      <w:lang w:eastAsia="en-US"/>
    </w:rPr>
  </w:style>
  <w:style w:type="paragraph" w:customStyle="1" w:styleId="listitem">
    <w:name w:val="list__item"/>
    <w:basedOn w:val="Normln"/>
    <w:rsid w:val="00676542"/>
    <w:pPr>
      <w:suppressAutoHyphens w:val="0"/>
      <w:spacing w:before="100" w:beforeAutospacing="1" w:after="100" w:afterAutospacing="1" w:line="240" w:lineRule="auto"/>
    </w:pPr>
    <w:rPr>
      <w:rFonts w:eastAsiaTheme="minorHAnsi"/>
      <w:lang w:eastAsia="cs-CZ"/>
    </w:rPr>
  </w:style>
  <w:style w:type="character" w:styleId="Odkaznakoment">
    <w:name w:val="annotation reference"/>
    <w:basedOn w:val="Standardnpsmoodstavce"/>
    <w:uiPriority w:val="99"/>
    <w:semiHidden/>
    <w:unhideWhenUsed/>
    <w:rsid w:val="00676542"/>
    <w:rPr>
      <w:sz w:val="16"/>
      <w:szCs w:val="16"/>
    </w:rPr>
  </w:style>
  <w:style w:type="paragraph" w:styleId="Textkomente">
    <w:name w:val="annotation text"/>
    <w:basedOn w:val="Normln"/>
    <w:link w:val="TextkomenteChar"/>
    <w:uiPriority w:val="99"/>
    <w:semiHidden/>
    <w:unhideWhenUsed/>
    <w:rsid w:val="00676542"/>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676542"/>
    <w:rPr>
      <w:sz w:val="20"/>
      <w:szCs w:val="20"/>
    </w:rPr>
  </w:style>
  <w:style w:type="paragraph" w:styleId="Pedmtkomente">
    <w:name w:val="annotation subject"/>
    <w:basedOn w:val="Textkomente"/>
    <w:next w:val="Textkomente"/>
    <w:link w:val="PedmtkomenteChar"/>
    <w:uiPriority w:val="99"/>
    <w:semiHidden/>
    <w:unhideWhenUsed/>
    <w:rsid w:val="007320F8"/>
    <w:pPr>
      <w:suppressAutoHyphens/>
      <w:spacing w:after="200"/>
    </w:pPr>
    <w:rPr>
      <w:rFonts w:ascii="Calibri" w:eastAsia="Calibri" w:hAnsi="Calibri" w:cs="Calibri"/>
      <w:b/>
      <w:bCs/>
      <w:lang w:eastAsia="ar-SA"/>
    </w:rPr>
  </w:style>
  <w:style w:type="character" w:customStyle="1" w:styleId="PedmtkomenteChar">
    <w:name w:val="Předmět komentáře Char"/>
    <w:basedOn w:val="TextkomenteChar"/>
    <w:link w:val="Pedmtkomente"/>
    <w:uiPriority w:val="99"/>
    <w:semiHidden/>
    <w:rsid w:val="007320F8"/>
    <w:rPr>
      <w:rFonts w:ascii="Calibri" w:eastAsia="Calibri" w:hAnsi="Calibri" w:cs="Calibri"/>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699218">
      <w:bodyDiv w:val="1"/>
      <w:marLeft w:val="0"/>
      <w:marRight w:val="0"/>
      <w:marTop w:val="0"/>
      <w:marBottom w:val="0"/>
      <w:divBdr>
        <w:top w:val="none" w:sz="0" w:space="0" w:color="auto"/>
        <w:left w:val="none" w:sz="0" w:space="0" w:color="auto"/>
        <w:bottom w:val="none" w:sz="0" w:space="0" w:color="auto"/>
        <w:right w:val="none" w:sz="0" w:space="0" w:color="auto"/>
      </w:divBdr>
    </w:div>
    <w:div w:id="66559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gecz.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ika@phoenixco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1EB55-B415-4E34-BCB6-B31D235E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7771</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Monika Straková | PHOENIXCOM</cp:lastModifiedBy>
  <cp:revision>2</cp:revision>
  <dcterms:created xsi:type="dcterms:W3CDTF">2019-04-12T14:55:00Z</dcterms:created>
  <dcterms:modified xsi:type="dcterms:W3CDTF">2019-04-12T14:55:00Z</dcterms:modified>
</cp:coreProperties>
</file>