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80CDB" w14:textId="7E2EF287" w:rsidR="003C3B91" w:rsidRDefault="00C770B6">
      <w:pPr>
        <w:jc w:val="center"/>
      </w:pPr>
      <w:r>
        <w:rPr>
          <w:b/>
          <w:sz w:val="36"/>
          <w:szCs w:val="36"/>
        </w:rPr>
        <w:t>Léto v kuchyni</w:t>
      </w:r>
    </w:p>
    <w:p w14:paraId="2E653427" w14:textId="77777777" w:rsidR="00C770B6" w:rsidRDefault="00C770B6" w:rsidP="00F9063A">
      <w:pPr>
        <w:spacing w:after="0"/>
        <w:jc w:val="both"/>
      </w:pPr>
    </w:p>
    <w:p w14:paraId="13BA5879" w14:textId="0FA6545F" w:rsidR="00C770B6" w:rsidRPr="00C770B6" w:rsidRDefault="00C770B6" w:rsidP="00C770B6">
      <w:pPr>
        <w:jc w:val="both"/>
        <w:rPr>
          <w:b/>
          <w:bCs/>
        </w:rPr>
      </w:pPr>
      <w:r>
        <w:rPr>
          <w:b/>
          <w:bCs/>
        </w:rPr>
        <w:t xml:space="preserve">Horké letní dny nabírají na intenzitě, a tak své volnočasové aktivity </w:t>
      </w:r>
      <w:r w:rsidR="00C82BC7">
        <w:rPr>
          <w:b/>
          <w:bCs/>
        </w:rPr>
        <w:t xml:space="preserve">přirozeně </w:t>
      </w:r>
      <w:r>
        <w:rPr>
          <w:b/>
          <w:bCs/>
        </w:rPr>
        <w:t>přesouváme na zahrady, k vodě a ideálně na sluníčk</w:t>
      </w:r>
      <w:r w:rsidR="0044683D">
        <w:rPr>
          <w:b/>
          <w:bCs/>
        </w:rPr>
        <w:t>o</w:t>
      </w:r>
      <w:r>
        <w:rPr>
          <w:b/>
          <w:bCs/>
        </w:rPr>
        <w:t xml:space="preserve">. </w:t>
      </w:r>
      <w:r w:rsidR="00064056">
        <w:rPr>
          <w:b/>
          <w:bCs/>
        </w:rPr>
        <w:t>Milovní</w:t>
      </w:r>
      <w:r w:rsidR="0044683D">
        <w:rPr>
          <w:b/>
          <w:bCs/>
        </w:rPr>
        <w:t>kům</w:t>
      </w:r>
      <w:r w:rsidR="00064056">
        <w:rPr>
          <w:b/>
          <w:bCs/>
        </w:rPr>
        <w:t xml:space="preserve"> dobrého jídla a pití </w:t>
      </w:r>
      <w:r w:rsidR="0044683D">
        <w:rPr>
          <w:b/>
          <w:bCs/>
        </w:rPr>
        <w:t xml:space="preserve">se </w:t>
      </w:r>
      <w:r w:rsidR="00AB59EA">
        <w:rPr>
          <w:b/>
          <w:bCs/>
        </w:rPr>
        <w:t xml:space="preserve">zároveň </w:t>
      </w:r>
      <w:r w:rsidR="009958FE">
        <w:rPr>
          <w:b/>
          <w:bCs/>
        </w:rPr>
        <w:t>otevírají</w:t>
      </w:r>
      <w:r w:rsidR="00064056">
        <w:rPr>
          <w:b/>
          <w:bCs/>
        </w:rPr>
        <w:t xml:space="preserve"> </w:t>
      </w:r>
      <w:r w:rsidR="00AB59EA">
        <w:rPr>
          <w:b/>
          <w:bCs/>
        </w:rPr>
        <w:t xml:space="preserve">nové </w:t>
      </w:r>
      <w:r w:rsidR="00064056">
        <w:rPr>
          <w:b/>
          <w:bCs/>
        </w:rPr>
        <w:t>příležitost</w:t>
      </w:r>
      <w:r w:rsidR="00AB59EA">
        <w:rPr>
          <w:b/>
          <w:bCs/>
        </w:rPr>
        <w:t>i</w:t>
      </w:r>
      <w:r w:rsidR="00064056">
        <w:rPr>
          <w:b/>
          <w:bCs/>
        </w:rPr>
        <w:t xml:space="preserve"> – </w:t>
      </w:r>
      <w:r w:rsidR="0044683D">
        <w:rPr>
          <w:b/>
          <w:bCs/>
        </w:rPr>
        <w:t>fanouškům</w:t>
      </w:r>
      <w:r w:rsidR="00064056">
        <w:rPr>
          <w:b/>
          <w:bCs/>
        </w:rPr>
        <w:t xml:space="preserve"> slan</w:t>
      </w:r>
      <w:r w:rsidR="0044683D">
        <w:rPr>
          <w:b/>
          <w:bCs/>
        </w:rPr>
        <w:t>ých pochoutek</w:t>
      </w:r>
      <w:r w:rsidR="00064056">
        <w:rPr>
          <w:b/>
          <w:bCs/>
        </w:rPr>
        <w:t xml:space="preserve"> zač</w:t>
      </w:r>
      <w:r w:rsidR="0044683D">
        <w:rPr>
          <w:b/>
          <w:bCs/>
        </w:rPr>
        <w:t>átek</w:t>
      </w:r>
      <w:r w:rsidR="00064056">
        <w:rPr>
          <w:b/>
          <w:bCs/>
        </w:rPr>
        <w:t xml:space="preserve"> grilov</w:t>
      </w:r>
      <w:r w:rsidR="0044683D">
        <w:rPr>
          <w:b/>
          <w:bCs/>
        </w:rPr>
        <w:t xml:space="preserve">ání a těm, kdo nedokážou odolat sladkému </w:t>
      </w:r>
      <w:r w:rsidR="00083DD2">
        <w:rPr>
          <w:b/>
          <w:bCs/>
        </w:rPr>
        <w:t>legitimní možnost</w:t>
      </w:r>
      <w:r w:rsidR="0044683D">
        <w:rPr>
          <w:b/>
          <w:bCs/>
        </w:rPr>
        <w:t xml:space="preserve"> </w:t>
      </w:r>
      <w:r w:rsidR="00064056">
        <w:rPr>
          <w:b/>
          <w:bCs/>
        </w:rPr>
        <w:t>ochutnat co nejvíc druhů zmrzliny</w:t>
      </w:r>
      <w:r w:rsidR="00B93423">
        <w:rPr>
          <w:b/>
          <w:bCs/>
        </w:rPr>
        <w:t xml:space="preserve"> a ovocných koktejlů.</w:t>
      </w:r>
    </w:p>
    <w:p w14:paraId="3922F413" w14:textId="77777777" w:rsidR="002F2B52" w:rsidRDefault="002F2B52" w:rsidP="002F2B52">
      <w:pPr>
        <w:jc w:val="both"/>
      </w:pPr>
      <w:proofErr w:type="spellStart"/>
      <w:r w:rsidRPr="00AB59EA">
        <w:rPr>
          <w:b/>
          <w:bCs/>
        </w:rPr>
        <w:t>Grilmistrem</w:t>
      </w:r>
      <w:proofErr w:type="spellEnd"/>
      <w:r w:rsidRPr="00AB59EA">
        <w:rPr>
          <w:b/>
          <w:bCs/>
        </w:rPr>
        <w:t xml:space="preserve"> ve vlastní kuchyni</w:t>
      </w:r>
      <w:r w:rsidRPr="005A1C05">
        <w:t xml:space="preserve"> </w:t>
      </w:r>
    </w:p>
    <w:p w14:paraId="1CC4EB2D" w14:textId="6DCFADB6" w:rsidR="00C770B6" w:rsidRDefault="00C770B6" w:rsidP="00C770B6">
      <w:pPr>
        <w:jc w:val="both"/>
      </w:pPr>
      <w:r w:rsidRPr="005A1C05">
        <w:t>Léto je tady a s ním přicház</w:t>
      </w:r>
      <w:r>
        <w:t>í i jedna z nejoblíbenějších aktivit tohoto období –</w:t>
      </w:r>
      <w:r w:rsidRPr="005A1C05">
        <w:t xml:space="preserve"> grilování</w:t>
      </w:r>
      <w:r>
        <w:t xml:space="preserve">. </w:t>
      </w:r>
      <w:r w:rsidRPr="005A1C05">
        <w:t>Bez ohledu na to, v jakém prostoru grilujete, nejdůležitější otázkou, kterou si pravděpodobně položíte, je, jaký gril si pořídit.  Pokud jde o výběr grilu</w:t>
      </w:r>
      <w:r w:rsidR="00083DD2">
        <w:t xml:space="preserve"> na</w:t>
      </w:r>
      <w:r w:rsidRPr="005A1C05">
        <w:t xml:space="preserve"> zahradu, </w:t>
      </w:r>
      <w:r>
        <w:t xml:space="preserve">možností je mnoho. Ne každý </w:t>
      </w:r>
      <w:r w:rsidR="00083DD2">
        <w:t>ji ale</w:t>
      </w:r>
      <w:r>
        <w:t xml:space="preserve"> má, a proto existují elektrické kontaktní grily, </w:t>
      </w:r>
      <w:r w:rsidR="00083DD2">
        <w:t xml:space="preserve">se </w:t>
      </w:r>
      <w:r>
        <w:t>kter</w:t>
      </w:r>
      <w:r w:rsidR="00083DD2">
        <w:t>ými to</w:t>
      </w:r>
      <w:r>
        <w:t xml:space="preserve"> můžete „rozjet“ klidně na své kuchyňské lince nebo balkónu.</w:t>
      </w:r>
    </w:p>
    <w:p w14:paraId="4F642CC9" w14:textId="164F548B" w:rsidR="00C770B6" w:rsidRDefault="00C770B6" w:rsidP="00C770B6">
      <w:pPr>
        <w:jc w:val="both"/>
      </w:pPr>
      <w:r>
        <w:t xml:space="preserve">Používání elektrického grilu má několik výhod. Grilování nebo opékání trvá </w:t>
      </w:r>
      <w:r w:rsidR="00083DD2">
        <w:t>podstat</w:t>
      </w:r>
      <w:r>
        <w:t>ně m</w:t>
      </w:r>
      <w:r w:rsidR="00083DD2">
        <w:t>éně</w:t>
      </w:r>
      <w:r>
        <w:t xml:space="preserve"> času, protože na rozdíl od svých příbuzných poháněných uhlím se gril rychle a efektivně zahřívá.</w:t>
      </w:r>
      <w:r w:rsidR="002F2B52">
        <w:t xml:space="preserve"> </w:t>
      </w:r>
      <w:r>
        <w:t xml:space="preserve">Skvěle se hodí i na kempování, protože </w:t>
      </w:r>
      <w:r w:rsidR="002F2B52">
        <w:t>je</w:t>
      </w:r>
      <w:r>
        <w:t xml:space="preserve"> lehk</w:t>
      </w:r>
      <w:r w:rsidR="002F2B52">
        <w:t>ý</w:t>
      </w:r>
      <w:r>
        <w:t xml:space="preserve"> a velmi snadno přenosn</w:t>
      </w:r>
      <w:r w:rsidR="002F2B52">
        <w:t>ý</w:t>
      </w:r>
      <w:r>
        <w:t>. Ne</w:t>
      </w:r>
      <w:r w:rsidR="002F2B52">
        <w:t>musíte se obávat</w:t>
      </w:r>
      <w:r>
        <w:t xml:space="preserve"> žádného kouře a</w:t>
      </w:r>
      <w:r w:rsidR="002F2B52">
        <w:t>ni</w:t>
      </w:r>
      <w:r>
        <w:t xml:space="preserve"> zbytků uhlí, což z </w:t>
      </w:r>
      <w:r w:rsidR="002F2B52">
        <w:t xml:space="preserve">něho </w:t>
      </w:r>
      <w:r>
        <w:t>činí asi to nejčistší možné řešení</w:t>
      </w:r>
      <w:r w:rsidR="00083DD2">
        <w:t>.</w:t>
      </w:r>
      <w:r>
        <w:t xml:space="preserve"> Není třeba vyměňovat propanbutanové </w:t>
      </w:r>
      <w:r w:rsidR="00083DD2">
        <w:t>lahv</w:t>
      </w:r>
      <w:r>
        <w:t xml:space="preserve">e ani kupovat dřevěné uhlí, což ušetří i nějakou tu korunu. </w:t>
      </w:r>
    </w:p>
    <w:p w14:paraId="28393651" w14:textId="31B6897B" w:rsidR="00C770B6" w:rsidRPr="005A1C05" w:rsidRDefault="00EE0EB3" w:rsidP="00C770B6">
      <w:pPr>
        <w:jc w:val="both"/>
      </w:pPr>
      <w:r w:rsidRPr="00EE0EB3">
        <w:drawing>
          <wp:anchor distT="0" distB="0" distL="114300" distR="114300" simplePos="0" relativeHeight="251658240" behindDoc="0" locked="0" layoutInCell="1" allowOverlap="1" wp14:anchorId="3D8AF577" wp14:editId="19A521E2">
            <wp:simplePos x="0" y="0"/>
            <wp:positionH relativeFrom="margin">
              <wp:posOffset>4229100</wp:posOffset>
            </wp:positionH>
            <wp:positionV relativeFrom="margin">
              <wp:posOffset>4034155</wp:posOffset>
            </wp:positionV>
            <wp:extent cx="1371600" cy="1371600"/>
            <wp:effectExtent l="0" t="0" r="0" b="0"/>
            <wp:wrapSquare wrapText="bothSides"/>
            <wp:docPr id="2" name="Picture 1" descr="Macintosh HD:Users:hedvikapribova:Downloads:BGR8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dvikapribova:Downloads:BGR8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0B6">
        <w:t xml:space="preserve">Chytrý </w:t>
      </w:r>
      <w:r w:rsidR="00C770B6" w:rsidRPr="0073712E">
        <w:t>kontaktní gril</w:t>
      </w:r>
      <w:r w:rsidR="00C770B6">
        <w:t xml:space="preserve"> </w:t>
      </w:r>
      <w:proofErr w:type="spellStart"/>
      <w:r w:rsidR="00C770B6">
        <w:t>Sage</w:t>
      </w:r>
      <w:proofErr w:type="spellEnd"/>
      <w:r w:rsidR="00C770B6">
        <w:t xml:space="preserve"> BGR820 dělá grilování snazší i pro</w:t>
      </w:r>
      <w:r w:rsidR="00083DD2">
        <w:t xml:space="preserve"> úplné</w:t>
      </w:r>
      <w:r w:rsidR="00C770B6">
        <w:t xml:space="preserve"> kuchaře-amatéry. </w:t>
      </w:r>
      <w:r w:rsidR="006E2A58">
        <w:t xml:space="preserve">Těm nabízí základní </w:t>
      </w:r>
      <w:r w:rsidR="002F2B52">
        <w:t xml:space="preserve">automatické </w:t>
      </w:r>
      <w:r w:rsidR="006E2A58">
        <w:t xml:space="preserve">programy rozdělené podle druhu připravovaného pokrmu. </w:t>
      </w:r>
      <w:r w:rsidR="00C770B6">
        <w:t>Díky nastavitelné teplotě</w:t>
      </w:r>
      <w:r w:rsidR="002F2B52">
        <w:t xml:space="preserve">, senzorům  na vyrovnávání teploty a nepřilnavému povrchu desek </w:t>
      </w:r>
      <w:r w:rsidR="00C770B6">
        <w:t xml:space="preserve">se </w:t>
      </w:r>
      <w:r w:rsidR="002F2B52">
        <w:t>nemusíte obávat</w:t>
      </w:r>
      <w:r w:rsidR="00C770B6">
        <w:t xml:space="preserve">, že </w:t>
      </w:r>
      <w:r w:rsidR="00060BB3">
        <w:t xml:space="preserve">se </w:t>
      </w:r>
      <w:r w:rsidR="00C770B6">
        <w:t xml:space="preserve">něco </w:t>
      </w:r>
      <w:r w:rsidR="002F2B52">
        <w:t>připálí nebo, naopak, nepropeče</w:t>
      </w:r>
      <w:r w:rsidR="00060BB3">
        <w:t>.</w:t>
      </w:r>
      <w:r w:rsidR="00B93423">
        <w:t xml:space="preserve"> </w:t>
      </w:r>
      <w:r w:rsidR="00060BB3">
        <w:t>Když navíc víte, že se váš</w:t>
      </w:r>
      <w:r w:rsidR="00C770B6">
        <w:t xml:space="preserve"> oblíbený sýrový </w:t>
      </w:r>
      <w:proofErr w:type="spellStart"/>
      <w:r w:rsidR="00C770B6">
        <w:t>sandwich</w:t>
      </w:r>
      <w:proofErr w:type="spellEnd"/>
      <w:r w:rsidR="00C770B6">
        <w:t xml:space="preserve"> zapéká přesně dvě a půl minuty, můžete </w:t>
      </w:r>
      <w:r w:rsidR="00060BB3">
        <w:t>využít časovač</w:t>
      </w:r>
      <w:r w:rsidR="006E2A58">
        <w:t xml:space="preserve">, který vás na hotovou pochoutku upozorní. </w:t>
      </w:r>
      <w:r w:rsidR="00C770B6">
        <w:t xml:space="preserve"> </w:t>
      </w:r>
      <w:r w:rsidR="002F2B52">
        <w:t xml:space="preserve">Vše si můžete pravidelně kontrolovat na integrovaném displeji. </w:t>
      </w:r>
      <w:r w:rsidR="00C770B6">
        <w:t xml:space="preserve">Gril nabízí dvě grilovací plochy, jednu plochou na zeleninu, druhou žebrovanou na steaky. Desky grilu jsou mimo jiné </w:t>
      </w:r>
      <w:r w:rsidR="006E2A58">
        <w:t>vyjímatelné</w:t>
      </w:r>
      <w:r w:rsidR="00C770B6">
        <w:t xml:space="preserve"> a můžou do myčky, takže </w:t>
      </w:r>
      <w:r w:rsidR="006E2A58">
        <w:t xml:space="preserve">je údržba tohoto modelu velmi </w:t>
      </w:r>
      <w:r w:rsidR="00C770B6">
        <w:t>snadná.</w:t>
      </w:r>
    </w:p>
    <w:p w14:paraId="35E57C2C" w14:textId="77777777" w:rsidR="00C770B6" w:rsidRPr="009958FE" w:rsidRDefault="00C770B6" w:rsidP="00C770B6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958FE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 xml:space="preserve">Kontaktní gril </w:t>
      </w:r>
      <w:proofErr w:type="spellStart"/>
      <w:r w:rsidRPr="009958FE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Sage</w:t>
      </w:r>
      <w:proofErr w:type="spellEnd"/>
      <w:r w:rsidRPr="009958FE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 xml:space="preserve"> BGR820, doporučená cena 8 990 Kč</w:t>
      </w:r>
    </w:p>
    <w:p w14:paraId="7CEA0EB9" w14:textId="27E0CFAF" w:rsidR="00064056" w:rsidRDefault="00064056" w:rsidP="00064056">
      <w:pPr>
        <w:rPr>
          <w:b/>
          <w:bCs/>
        </w:rPr>
      </w:pPr>
      <w:r>
        <w:rPr>
          <w:b/>
          <w:bCs/>
        </w:rPr>
        <w:t>Bez zmrzliny ani ránu</w:t>
      </w:r>
    </w:p>
    <w:p w14:paraId="3A43C73E" w14:textId="5DCD1DD5" w:rsidR="00064056" w:rsidRDefault="00064056" w:rsidP="00064056">
      <w:pPr>
        <w:jc w:val="both"/>
      </w:pPr>
      <w:r>
        <w:t xml:space="preserve">Někdo má rád točenou, jiný zase kopečkovou. Ať už jste fanda smetanového slaného karamelu nebo mangového sorbetu, ti největší fajnšmekři si zmrzlinu </w:t>
      </w:r>
      <w:r w:rsidR="006407CC">
        <w:t xml:space="preserve">raději </w:t>
      </w:r>
      <w:r>
        <w:t xml:space="preserve">vyrobí podle vlastního gusta </w:t>
      </w:r>
      <w:r w:rsidR="006407CC">
        <w:t>v </w:t>
      </w:r>
      <w:r>
        <w:t>pohodlí své kuchy</w:t>
      </w:r>
      <w:r w:rsidR="006407CC">
        <w:t>ně</w:t>
      </w:r>
      <w:r>
        <w:t xml:space="preserve">. Pokud mezi </w:t>
      </w:r>
      <w:r w:rsidR="006407CC">
        <w:t>ně</w:t>
      </w:r>
      <w:r>
        <w:t xml:space="preserve"> patříte i vy, za úvahu určitě stojí pořídit si vlastní </w:t>
      </w:r>
      <w:proofErr w:type="spellStart"/>
      <w:r>
        <w:t>zmrzlinovač</w:t>
      </w:r>
      <w:proofErr w:type="spellEnd"/>
      <w:r>
        <w:t>. Ale jak vybrat ten správný?</w:t>
      </w:r>
    </w:p>
    <w:p w14:paraId="553F6F10" w14:textId="307FF0BC" w:rsidR="00064056" w:rsidRDefault="00064056" w:rsidP="00064056">
      <w:pPr>
        <w:jc w:val="both"/>
      </w:pPr>
      <w:r>
        <w:t xml:space="preserve">Při nákupu je dobré si nejdřív rozmyslet, kolik místa v mrazáku standardně máte – většina domácích </w:t>
      </w:r>
      <w:proofErr w:type="spellStart"/>
      <w:r>
        <w:t>zmrzlinovačů</w:t>
      </w:r>
      <w:proofErr w:type="spellEnd"/>
      <w:r>
        <w:t xml:space="preserve"> totiž vyžaduje </w:t>
      </w:r>
      <w:proofErr w:type="spellStart"/>
      <w:r>
        <w:t>namrazení</w:t>
      </w:r>
      <w:proofErr w:type="spellEnd"/>
      <w:r>
        <w:t xml:space="preserve"> nádoby, která nejen že zabírá dost místa, ale musíte na celý proces myslet s dostatečným předstihem, aby se stihla nádobka dostatečně schladit.</w:t>
      </w:r>
      <w:r w:rsidR="009E0799" w:rsidRPr="009E0799">
        <w:t xml:space="preserve"> </w:t>
      </w:r>
      <w:r w:rsidR="009E0799">
        <w:t>P</w:t>
      </w:r>
      <w:r w:rsidR="006407CC">
        <w:t xml:space="preserve">roto je </w:t>
      </w:r>
      <w:r w:rsidR="009958FE">
        <w:t>praktičtější</w:t>
      </w:r>
      <w:r w:rsidR="006407CC">
        <w:t xml:space="preserve"> řešení </w:t>
      </w:r>
      <w:proofErr w:type="spellStart"/>
      <w:r w:rsidR="009E0799">
        <w:t>zmrzlinovač</w:t>
      </w:r>
      <w:proofErr w:type="spellEnd"/>
      <w:r w:rsidR="009E0799">
        <w:t xml:space="preserve"> s kompresorem</w:t>
      </w:r>
      <w:r>
        <w:t xml:space="preserve">. Výhodou podomácky vyrobené zmrzliny je absolutní kontrola nad všemi ingrediencemi, kde můžeme upustit uzdu fantazii a vyzkoušet ty </w:t>
      </w:r>
      <w:r w:rsidR="009958FE">
        <w:t>nejnetradičnější</w:t>
      </w:r>
      <w:r w:rsidR="009C7ADA">
        <w:t xml:space="preserve"> </w:t>
      </w:r>
      <w:r>
        <w:t>kombinace - to samozřejmě ocení i lidé s různými alergiemi a dietami, kteří si jen tak jakou zmrzlinu dát nemohou.</w:t>
      </w:r>
    </w:p>
    <w:p w14:paraId="7D9494F9" w14:textId="20FE6D64" w:rsidR="00064056" w:rsidRDefault="00C96549" w:rsidP="00064056">
      <w:pPr>
        <w:jc w:val="both"/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29F3EE0" wp14:editId="1C6AD70C">
            <wp:simplePos x="0" y="0"/>
            <wp:positionH relativeFrom="margin">
              <wp:posOffset>3771900</wp:posOffset>
            </wp:positionH>
            <wp:positionV relativeFrom="margin">
              <wp:posOffset>-537845</wp:posOffset>
            </wp:positionV>
            <wp:extent cx="1846580" cy="1556385"/>
            <wp:effectExtent l="0" t="0" r="7620" b="0"/>
            <wp:wrapSquare wrapText="bothSides"/>
            <wp:docPr id="3" name="Picture 2" descr="Macintosh HD:Users:hedvikapribova:Documents:BCI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dvikapribova:Documents:BCI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064056">
        <w:t>Zmrzlinovač</w:t>
      </w:r>
      <w:proofErr w:type="spellEnd"/>
      <w:r w:rsidR="00064056">
        <w:t xml:space="preserve"> </w:t>
      </w:r>
      <w:proofErr w:type="spellStart"/>
      <w:r w:rsidR="00064056">
        <w:t>Sage</w:t>
      </w:r>
      <w:proofErr w:type="spellEnd"/>
      <w:r w:rsidR="00064056">
        <w:t xml:space="preserve"> BCI600 nabízí 12 programů struktury „</w:t>
      </w:r>
      <w:proofErr w:type="spellStart"/>
      <w:r w:rsidR="00064056">
        <w:t>zmrzky</w:t>
      </w:r>
      <w:proofErr w:type="spellEnd"/>
      <w:r w:rsidR="00064056">
        <w:t xml:space="preserve">“, takže na své si přijdou jak milovníci zmíněných sorbetů, tak fanoušci italského </w:t>
      </w:r>
      <w:proofErr w:type="spellStart"/>
      <w:r w:rsidR="00064056">
        <w:t>gelata</w:t>
      </w:r>
      <w:proofErr w:type="spellEnd"/>
      <w:r w:rsidR="00064056">
        <w:t xml:space="preserve">. Nemusíte si lámat hlavu s místem v mrazáku – funkce uchování v chladu udrží zmrzlinu studenou až 3 hodiny, tedy pokud nemáte v plánu sníst celý litr na posezení. </w:t>
      </w:r>
    </w:p>
    <w:p w14:paraId="4823FE55" w14:textId="1007B7EF" w:rsidR="00064056" w:rsidRDefault="00064056" w:rsidP="00064056">
      <w:pPr>
        <w:rPr>
          <w:rFonts w:ascii="Arial" w:eastAsia="Times New Roman" w:hAnsi="Arial" w:cs="Arial"/>
          <w:i/>
          <w:iCs/>
          <w:color w:val="222222"/>
          <w:lang w:eastAsia="cs-CZ"/>
        </w:rPr>
      </w:pPr>
      <w:proofErr w:type="spellStart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Zmrzl</w:t>
      </w:r>
      <w:r w:rsidR="0048623B">
        <w:rPr>
          <w:rFonts w:ascii="Arial" w:eastAsia="Times New Roman" w:hAnsi="Arial" w:cs="Arial"/>
          <w:i/>
          <w:iCs/>
          <w:color w:val="222222"/>
          <w:lang w:eastAsia="cs-CZ"/>
        </w:rPr>
        <w:t>i</w:t>
      </w:r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novač</w:t>
      </w:r>
      <w:proofErr w:type="spellEnd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 xml:space="preserve"> </w:t>
      </w:r>
      <w:proofErr w:type="spellStart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Sage</w:t>
      </w:r>
      <w:proofErr w:type="spellEnd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 xml:space="preserve"> BCI600 </w:t>
      </w:r>
      <w:proofErr w:type="spellStart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The</w:t>
      </w:r>
      <w:proofErr w:type="spellEnd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 xml:space="preserve"> Smart </w:t>
      </w:r>
      <w:proofErr w:type="spellStart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Scoop</w:t>
      </w:r>
      <w:proofErr w:type="spellEnd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, doporučená cena 8 </w:t>
      </w:r>
      <w:r>
        <w:rPr>
          <w:rFonts w:ascii="Arial" w:eastAsia="Times New Roman" w:hAnsi="Arial" w:cs="Arial"/>
          <w:i/>
          <w:iCs/>
          <w:color w:val="222222"/>
          <w:lang w:eastAsia="cs-CZ"/>
        </w:rPr>
        <w:t>9</w:t>
      </w:r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90 Kč</w:t>
      </w:r>
    </w:p>
    <w:p w14:paraId="1F37BCA4" w14:textId="1FDB080B" w:rsidR="002A65B2" w:rsidRDefault="002A65B2" w:rsidP="00064056">
      <w:pPr>
        <w:rPr>
          <w:rFonts w:ascii="Arial" w:eastAsia="Times New Roman" w:hAnsi="Arial" w:cs="Arial"/>
          <w:i/>
          <w:iCs/>
          <w:color w:val="222222"/>
          <w:lang w:eastAsia="cs-CZ"/>
        </w:rPr>
      </w:pPr>
    </w:p>
    <w:p w14:paraId="30D05DA5" w14:textId="36B0F50A" w:rsidR="002A65B2" w:rsidRPr="009958FE" w:rsidRDefault="007A611D" w:rsidP="00064056">
      <w:pPr>
        <w:rPr>
          <w:rFonts w:eastAsia="Times New Roman" w:cstheme="minorHAnsi"/>
          <w:b/>
          <w:bCs/>
          <w:color w:val="222222"/>
          <w:lang w:eastAsia="cs-CZ"/>
        </w:rPr>
      </w:pPr>
      <w:r w:rsidRPr="009958FE">
        <w:rPr>
          <w:rFonts w:eastAsia="Times New Roman" w:cstheme="minorHAnsi"/>
          <w:b/>
          <w:bCs/>
          <w:color w:val="222222"/>
          <w:lang w:eastAsia="cs-CZ"/>
        </w:rPr>
        <w:t xml:space="preserve">Ovoce? </w:t>
      </w:r>
      <w:r w:rsidR="002A65B2" w:rsidRPr="009958FE">
        <w:rPr>
          <w:rFonts w:eastAsia="Times New Roman" w:cstheme="minorHAnsi"/>
          <w:b/>
          <w:bCs/>
          <w:color w:val="222222"/>
          <w:lang w:eastAsia="cs-CZ"/>
        </w:rPr>
        <w:t>Kdy jindy než v</w:t>
      </w:r>
      <w:r w:rsidRPr="009958FE">
        <w:rPr>
          <w:rFonts w:eastAsia="Times New Roman" w:cstheme="minorHAnsi"/>
          <w:b/>
          <w:bCs/>
          <w:color w:val="222222"/>
          <w:lang w:eastAsia="cs-CZ"/>
        </w:rPr>
        <w:t> </w:t>
      </w:r>
      <w:r w:rsidR="002A65B2" w:rsidRPr="009958FE">
        <w:rPr>
          <w:rFonts w:eastAsia="Times New Roman" w:cstheme="minorHAnsi"/>
          <w:b/>
          <w:bCs/>
          <w:color w:val="222222"/>
          <w:lang w:eastAsia="cs-CZ"/>
        </w:rPr>
        <w:t>létě</w:t>
      </w:r>
    </w:p>
    <w:p w14:paraId="49E42215" w14:textId="01430BA6" w:rsidR="007A611D" w:rsidRPr="009958FE" w:rsidRDefault="007A611D" w:rsidP="009E3D03">
      <w:pPr>
        <w:jc w:val="both"/>
        <w:rPr>
          <w:rFonts w:eastAsia="Times New Roman" w:cstheme="minorHAnsi"/>
          <w:color w:val="222222"/>
          <w:lang w:eastAsia="cs-CZ"/>
        </w:rPr>
      </w:pPr>
      <w:r w:rsidRPr="009958FE">
        <w:rPr>
          <w:rFonts w:eastAsia="Times New Roman" w:cstheme="minorHAnsi"/>
          <w:color w:val="222222"/>
          <w:lang w:eastAsia="cs-CZ"/>
        </w:rPr>
        <w:t xml:space="preserve">V létě </w:t>
      </w:r>
      <w:r w:rsidR="009E3D03" w:rsidRPr="009958FE">
        <w:rPr>
          <w:rFonts w:eastAsia="Times New Roman" w:cstheme="minorHAnsi"/>
          <w:color w:val="222222"/>
          <w:lang w:eastAsia="cs-CZ"/>
        </w:rPr>
        <w:t xml:space="preserve">dozrává </w:t>
      </w:r>
      <w:r w:rsidRPr="009958FE">
        <w:rPr>
          <w:rFonts w:eastAsia="Times New Roman" w:cstheme="minorHAnsi"/>
          <w:color w:val="222222"/>
          <w:lang w:eastAsia="cs-CZ"/>
        </w:rPr>
        <w:t xml:space="preserve">většina </w:t>
      </w:r>
      <w:r w:rsidR="009E3D03" w:rsidRPr="009958FE">
        <w:rPr>
          <w:rFonts w:eastAsia="Times New Roman" w:cstheme="minorHAnsi"/>
          <w:color w:val="222222"/>
          <w:lang w:eastAsia="cs-CZ"/>
        </w:rPr>
        <w:t xml:space="preserve">tuzemsky pěstovaného ovoce a jeho cena </w:t>
      </w:r>
      <w:r w:rsidR="003A45B7">
        <w:rPr>
          <w:rFonts w:eastAsia="Times New Roman" w:cstheme="minorHAnsi"/>
          <w:color w:val="222222"/>
          <w:lang w:eastAsia="cs-CZ"/>
        </w:rPr>
        <w:t xml:space="preserve"> i chuť </w:t>
      </w:r>
      <w:r w:rsidR="009E3D03" w:rsidRPr="009958FE">
        <w:rPr>
          <w:rFonts w:eastAsia="Times New Roman" w:cstheme="minorHAnsi"/>
          <w:color w:val="222222"/>
          <w:lang w:eastAsia="cs-CZ"/>
        </w:rPr>
        <w:t>j</w:t>
      </w:r>
      <w:r w:rsidR="003A45B7">
        <w:rPr>
          <w:rFonts w:eastAsia="Times New Roman" w:cstheme="minorHAnsi"/>
          <w:color w:val="222222"/>
          <w:lang w:eastAsia="cs-CZ"/>
        </w:rPr>
        <w:t>sou</w:t>
      </w:r>
      <w:r w:rsidR="009E3D03" w:rsidRPr="009958FE">
        <w:rPr>
          <w:rFonts w:eastAsia="Times New Roman" w:cstheme="minorHAnsi"/>
          <w:color w:val="222222"/>
          <w:lang w:eastAsia="cs-CZ"/>
        </w:rPr>
        <w:t xml:space="preserve"> oproti zimě o poznání přívětivější. Kdy jindy si tak </w:t>
      </w:r>
      <w:r w:rsidR="00C82BC7">
        <w:rPr>
          <w:rFonts w:eastAsia="Times New Roman" w:cstheme="minorHAnsi"/>
          <w:color w:val="222222"/>
          <w:lang w:eastAsia="cs-CZ"/>
        </w:rPr>
        <w:t xml:space="preserve">dopřát </w:t>
      </w:r>
      <w:r w:rsidR="0073712E">
        <w:rPr>
          <w:rFonts w:eastAsia="Times New Roman" w:cstheme="minorHAnsi"/>
          <w:color w:val="222222"/>
          <w:lang w:eastAsia="cs-CZ"/>
        </w:rPr>
        <w:t xml:space="preserve">koncentrované </w:t>
      </w:r>
      <w:r w:rsidR="007C2F89">
        <w:rPr>
          <w:rFonts w:eastAsia="Times New Roman" w:cstheme="minorHAnsi"/>
          <w:color w:val="222222"/>
          <w:lang w:eastAsia="cs-CZ"/>
        </w:rPr>
        <w:t>vitami</w:t>
      </w:r>
      <w:r w:rsidR="009E3D03" w:rsidRPr="009958FE">
        <w:rPr>
          <w:rFonts w:eastAsia="Times New Roman" w:cstheme="minorHAnsi"/>
          <w:color w:val="222222"/>
          <w:lang w:eastAsia="cs-CZ"/>
        </w:rPr>
        <w:t>nové bomby - čerstvé šťávy a ovocné limonády - než právě teď.</w:t>
      </w:r>
      <w:r w:rsidR="003A45B7">
        <w:rPr>
          <w:rFonts w:eastAsia="Times New Roman" w:cstheme="minorHAnsi"/>
          <w:color w:val="222222"/>
          <w:lang w:eastAsia="cs-CZ"/>
        </w:rPr>
        <w:t xml:space="preserve"> Aby </w:t>
      </w:r>
      <w:r w:rsidR="009958FE">
        <w:rPr>
          <w:rFonts w:eastAsia="Times New Roman" w:cstheme="minorHAnsi"/>
          <w:color w:val="222222"/>
          <w:lang w:eastAsia="cs-CZ"/>
        </w:rPr>
        <w:t>j</w:t>
      </w:r>
      <w:r w:rsidR="003A45B7">
        <w:rPr>
          <w:rFonts w:eastAsia="Times New Roman" w:cstheme="minorHAnsi"/>
          <w:color w:val="222222"/>
          <w:lang w:eastAsia="cs-CZ"/>
        </w:rPr>
        <w:t xml:space="preserve">ste z čerstvého </w:t>
      </w:r>
      <w:r w:rsidR="009958FE">
        <w:rPr>
          <w:rFonts w:eastAsia="Times New Roman" w:cstheme="minorHAnsi"/>
          <w:color w:val="222222"/>
          <w:lang w:eastAsia="cs-CZ"/>
        </w:rPr>
        <w:t>ovoce</w:t>
      </w:r>
      <w:r w:rsidR="003A45B7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vytěžili</w:t>
      </w:r>
      <w:r w:rsidR="003A45B7">
        <w:rPr>
          <w:rFonts w:eastAsia="Times New Roman" w:cstheme="minorHAnsi"/>
          <w:color w:val="222222"/>
          <w:lang w:eastAsia="cs-CZ"/>
        </w:rPr>
        <w:t xml:space="preserve"> maximum, je důležité</w:t>
      </w:r>
      <w:r w:rsidR="0073712E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dbát</w:t>
      </w:r>
      <w:r w:rsidR="007E395C">
        <w:rPr>
          <w:rFonts w:eastAsia="Times New Roman" w:cstheme="minorHAnsi"/>
          <w:color w:val="222222"/>
          <w:lang w:eastAsia="cs-CZ"/>
        </w:rPr>
        <w:t xml:space="preserve"> na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73712E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co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nejšetrnější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způsob</w:t>
      </w:r>
      <w:r w:rsidR="0013609F">
        <w:rPr>
          <w:rFonts w:eastAsia="Times New Roman" w:cstheme="minorHAnsi"/>
          <w:color w:val="222222"/>
          <w:lang w:eastAsia="cs-CZ"/>
        </w:rPr>
        <w:t xml:space="preserve"> jeho </w:t>
      </w:r>
      <w:r w:rsidR="009958FE">
        <w:rPr>
          <w:rFonts w:eastAsia="Times New Roman" w:cstheme="minorHAnsi"/>
          <w:color w:val="222222"/>
          <w:lang w:eastAsia="cs-CZ"/>
        </w:rPr>
        <w:t>zpracovaní</w:t>
      </w:r>
      <w:r w:rsidR="0013609F">
        <w:rPr>
          <w:rFonts w:eastAsia="Times New Roman" w:cstheme="minorHAnsi"/>
          <w:color w:val="222222"/>
          <w:lang w:eastAsia="cs-CZ"/>
        </w:rPr>
        <w:t>. V </w:t>
      </w:r>
      <w:r w:rsidR="009958FE">
        <w:rPr>
          <w:rFonts w:eastAsia="Times New Roman" w:cstheme="minorHAnsi"/>
          <w:color w:val="222222"/>
          <w:lang w:eastAsia="cs-CZ"/>
        </w:rPr>
        <w:t>případě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použití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odšťavovače</w:t>
      </w:r>
      <w:r w:rsidR="0013609F">
        <w:rPr>
          <w:rFonts w:eastAsia="Times New Roman" w:cstheme="minorHAnsi"/>
          <w:color w:val="222222"/>
          <w:lang w:eastAsia="cs-CZ"/>
        </w:rPr>
        <w:t xml:space="preserve"> o</w:t>
      </w:r>
      <w:r w:rsidR="0073712E">
        <w:rPr>
          <w:rFonts w:eastAsia="Times New Roman" w:cstheme="minorHAnsi"/>
          <w:color w:val="222222"/>
          <w:lang w:eastAsia="cs-CZ"/>
        </w:rPr>
        <w:t xml:space="preserve"> tom </w:t>
      </w:r>
      <w:r w:rsidR="007E395C">
        <w:rPr>
          <w:rFonts w:eastAsia="Times New Roman" w:cstheme="minorHAnsi"/>
          <w:color w:val="222222"/>
          <w:lang w:eastAsia="cs-CZ"/>
        </w:rPr>
        <w:t>ne</w:t>
      </w:r>
      <w:r w:rsidR="0073712E">
        <w:rPr>
          <w:rFonts w:eastAsia="Times New Roman" w:cstheme="minorHAnsi"/>
          <w:color w:val="222222"/>
          <w:lang w:eastAsia="cs-CZ"/>
        </w:rPr>
        <w:t xml:space="preserve">rozhoduje </w:t>
      </w:r>
      <w:r w:rsidR="007E395C">
        <w:rPr>
          <w:rFonts w:eastAsia="Times New Roman" w:cstheme="minorHAnsi"/>
          <w:color w:val="222222"/>
          <w:lang w:eastAsia="cs-CZ"/>
        </w:rPr>
        <w:t>ani tak</w:t>
      </w:r>
      <w:r w:rsidR="0073712E">
        <w:rPr>
          <w:rFonts w:eastAsia="Times New Roman" w:cstheme="minorHAnsi"/>
          <w:color w:val="222222"/>
          <w:lang w:eastAsia="cs-CZ"/>
        </w:rPr>
        <w:t xml:space="preserve"> výkon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motoru</w:t>
      </w:r>
      <w:r w:rsidR="0073712E">
        <w:rPr>
          <w:rFonts w:eastAsia="Times New Roman" w:cstheme="minorHAnsi"/>
          <w:color w:val="222222"/>
          <w:lang w:eastAsia="cs-CZ"/>
        </w:rPr>
        <w:t xml:space="preserve">, </w:t>
      </w:r>
      <w:r w:rsidR="009958FE">
        <w:rPr>
          <w:rFonts w:eastAsia="Times New Roman" w:cstheme="minorHAnsi"/>
          <w:color w:val="222222"/>
          <w:lang w:eastAsia="cs-CZ"/>
        </w:rPr>
        <w:t>jako</w:t>
      </w:r>
      <w:r w:rsidR="0073712E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množství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jiných</w:t>
      </w:r>
      <w:r w:rsidR="007E395C">
        <w:rPr>
          <w:rFonts w:eastAsia="Times New Roman" w:cstheme="minorHAnsi"/>
          <w:color w:val="222222"/>
          <w:lang w:eastAsia="cs-CZ"/>
        </w:rPr>
        <w:t xml:space="preserve"> „</w:t>
      </w:r>
      <w:r w:rsidR="009958FE">
        <w:rPr>
          <w:rFonts w:eastAsia="Times New Roman" w:cstheme="minorHAnsi"/>
          <w:color w:val="222222"/>
          <w:lang w:eastAsia="cs-CZ"/>
        </w:rPr>
        <w:t>detailů</w:t>
      </w:r>
      <w:r w:rsidR="007E395C">
        <w:rPr>
          <w:rFonts w:eastAsia="Times New Roman" w:cstheme="minorHAnsi"/>
          <w:color w:val="222222"/>
          <w:lang w:eastAsia="cs-CZ"/>
        </w:rPr>
        <w:t>“</w:t>
      </w:r>
      <w:r w:rsidR="0013609F">
        <w:rPr>
          <w:rFonts w:eastAsia="Times New Roman" w:cstheme="minorHAnsi"/>
          <w:color w:val="222222"/>
          <w:lang w:eastAsia="cs-CZ"/>
        </w:rPr>
        <w:t xml:space="preserve">, </w:t>
      </w:r>
      <w:r w:rsidR="009958FE">
        <w:rPr>
          <w:rFonts w:eastAsia="Times New Roman" w:cstheme="minorHAnsi"/>
          <w:color w:val="222222"/>
          <w:lang w:eastAsia="cs-CZ"/>
        </w:rPr>
        <w:t>kterých</w:t>
      </w:r>
      <w:r w:rsidR="0013609F">
        <w:rPr>
          <w:rFonts w:eastAsia="Times New Roman" w:cstheme="minorHAnsi"/>
          <w:color w:val="222222"/>
          <w:lang w:eastAsia="cs-CZ"/>
        </w:rPr>
        <w:t xml:space="preserve"> je dobré si </w:t>
      </w:r>
      <w:r w:rsidR="009958FE">
        <w:rPr>
          <w:rFonts w:eastAsia="Times New Roman" w:cstheme="minorHAnsi"/>
          <w:color w:val="222222"/>
          <w:lang w:eastAsia="cs-CZ"/>
        </w:rPr>
        <w:t>všímat</w:t>
      </w:r>
      <w:r w:rsidR="0013609F">
        <w:rPr>
          <w:rFonts w:eastAsia="Times New Roman" w:cstheme="minorHAnsi"/>
          <w:color w:val="222222"/>
          <w:lang w:eastAsia="cs-CZ"/>
        </w:rPr>
        <w:t xml:space="preserve"> už při jeho </w:t>
      </w:r>
      <w:r w:rsidR="009958FE">
        <w:rPr>
          <w:rFonts w:eastAsia="Times New Roman" w:cstheme="minorHAnsi"/>
          <w:color w:val="222222"/>
          <w:lang w:eastAsia="cs-CZ"/>
        </w:rPr>
        <w:t>koupi</w:t>
      </w:r>
      <w:r w:rsidR="0013609F">
        <w:rPr>
          <w:rFonts w:eastAsia="Times New Roman" w:cstheme="minorHAnsi"/>
          <w:color w:val="222222"/>
          <w:lang w:eastAsia="cs-CZ"/>
        </w:rPr>
        <w:t xml:space="preserve">. </w:t>
      </w:r>
    </w:p>
    <w:p w14:paraId="5ED02785" w14:textId="04229E53" w:rsidR="00C07512" w:rsidRPr="009958FE" w:rsidRDefault="00C96549" w:rsidP="00AB59EA">
      <w:pPr>
        <w:jc w:val="both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noProof/>
          <w:color w:val="222222"/>
          <w:lang w:val="en-US"/>
        </w:rPr>
        <w:drawing>
          <wp:anchor distT="0" distB="0" distL="114300" distR="114300" simplePos="0" relativeHeight="251660288" behindDoc="0" locked="0" layoutInCell="1" allowOverlap="1" wp14:anchorId="3B26ACA0" wp14:editId="3F20806A">
            <wp:simplePos x="0" y="0"/>
            <wp:positionH relativeFrom="margin">
              <wp:posOffset>4114800</wp:posOffset>
            </wp:positionH>
            <wp:positionV relativeFrom="margin">
              <wp:posOffset>3119755</wp:posOffset>
            </wp:positionV>
            <wp:extent cx="1635125" cy="1635125"/>
            <wp:effectExtent l="0" t="0" r="0" b="0"/>
            <wp:wrapSquare wrapText="bothSides"/>
            <wp:docPr id="4" name="Picture 3" descr="Macintosh HD:Users:hedvikapribova:Downloads:sje5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dvikapribova:Downloads:sje53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F13" w:rsidRPr="009958FE">
        <w:rPr>
          <w:rFonts w:eastAsia="Times New Roman" w:cstheme="minorHAnsi"/>
          <w:color w:val="222222"/>
          <w:lang w:eastAsia="cs-CZ"/>
        </w:rPr>
        <w:t xml:space="preserve">Odšťavňovač </w:t>
      </w:r>
      <w:proofErr w:type="spellStart"/>
      <w:r w:rsidR="009E3F13" w:rsidRPr="009958FE">
        <w:rPr>
          <w:rFonts w:eastAsia="Times New Roman" w:cstheme="minorHAnsi"/>
          <w:color w:val="222222"/>
          <w:lang w:eastAsia="cs-CZ"/>
        </w:rPr>
        <w:t>Sage</w:t>
      </w:r>
      <w:proofErr w:type="spellEnd"/>
      <w:r w:rsidR="009E3F13" w:rsidRPr="009958FE">
        <w:rPr>
          <w:rFonts w:eastAsia="Times New Roman" w:cstheme="minorHAnsi"/>
          <w:color w:val="222222"/>
          <w:lang w:eastAsia="cs-CZ"/>
        </w:rPr>
        <w:t xml:space="preserve"> SJE530 </w:t>
      </w:r>
      <w:r w:rsidR="0073712E">
        <w:rPr>
          <w:rFonts w:eastAsia="Times New Roman" w:cstheme="minorHAnsi"/>
          <w:color w:val="222222"/>
          <w:lang w:eastAsia="cs-CZ"/>
        </w:rPr>
        <w:t xml:space="preserve">je vybavený </w:t>
      </w:r>
      <w:r w:rsidR="009E3F13" w:rsidRPr="009958FE">
        <w:rPr>
          <w:rFonts w:eastAsia="Times New Roman" w:cstheme="minorHAnsi"/>
          <w:color w:val="222222"/>
          <w:lang w:eastAsia="cs-CZ"/>
        </w:rPr>
        <w:t xml:space="preserve">technologii </w:t>
      </w:r>
      <w:proofErr w:type="spellStart"/>
      <w:r w:rsidR="009E3F13" w:rsidRPr="009958FE">
        <w:rPr>
          <w:rFonts w:eastAsia="Times New Roman" w:cstheme="minorHAnsi"/>
          <w:color w:val="222222"/>
          <w:lang w:eastAsia="cs-CZ"/>
        </w:rPr>
        <w:t>Cold</w:t>
      </w:r>
      <w:proofErr w:type="spellEnd"/>
      <w:r w:rsidR="009E3F13" w:rsidRPr="009958FE">
        <w:rPr>
          <w:rFonts w:eastAsia="Times New Roman" w:cstheme="minorHAnsi"/>
          <w:color w:val="222222"/>
          <w:lang w:eastAsia="cs-CZ"/>
        </w:rPr>
        <w:t xml:space="preserve"> spin</w:t>
      </w:r>
      <w:r w:rsidR="0013609F">
        <w:rPr>
          <w:rFonts w:eastAsia="Times New Roman" w:cstheme="minorHAnsi"/>
          <w:color w:val="222222"/>
          <w:lang w:eastAsia="cs-CZ"/>
        </w:rPr>
        <w:t xml:space="preserve">, díky které </w:t>
      </w:r>
      <w:r w:rsidR="009E3F13" w:rsidRPr="009958FE">
        <w:rPr>
          <w:rFonts w:eastAsia="Times New Roman" w:cstheme="minorHAnsi"/>
          <w:color w:val="222222"/>
          <w:lang w:eastAsia="cs-CZ"/>
        </w:rPr>
        <w:t xml:space="preserve"> nedochází při zpracování </w:t>
      </w:r>
      <w:r w:rsidR="00C82BC7">
        <w:rPr>
          <w:rFonts w:eastAsia="Times New Roman" w:cstheme="minorHAnsi"/>
          <w:color w:val="222222"/>
          <w:lang w:eastAsia="cs-CZ"/>
        </w:rPr>
        <w:t>ovoce</w:t>
      </w:r>
      <w:r w:rsidR="00C82BC7" w:rsidRPr="009958FE">
        <w:rPr>
          <w:rFonts w:eastAsia="Times New Roman" w:cstheme="minorHAnsi"/>
          <w:color w:val="222222"/>
          <w:lang w:eastAsia="cs-CZ"/>
        </w:rPr>
        <w:t xml:space="preserve"> </w:t>
      </w:r>
      <w:r w:rsidR="009E3F13" w:rsidRPr="009958FE">
        <w:rPr>
          <w:rFonts w:eastAsia="Times New Roman" w:cstheme="minorHAnsi"/>
          <w:color w:val="222222"/>
          <w:lang w:eastAsia="cs-CZ"/>
        </w:rPr>
        <w:t>ke zbytečnému zahřívaní</w:t>
      </w:r>
      <w:r w:rsidR="007E395C">
        <w:rPr>
          <w:rFonts w:eastAsia="Times New Roman" w:cstheme="minorHAnsi"/>
          <w:color w:val="222222"/>
          <w:lang w:eastAsia="cs-CZ"/>
        </w:rPr>
        <w:t>. To</w:t>
      </w:r>
      <w:r w:rsidR="0013609F" w:rsidRPr="0013609F">
        <w:rPr>
          <w:rFonts w:eastAsia="Times New Roman" w:cstheme="minorHAnsi"/>
          <w:color w:val="222222"/>
          <w:lang w:eastAsia="cs-CZ"/>
        </w:rPr>
        <w:t xml:space="preserve"> </w:t>
      </w:r>
      <w:r w:rsidR="0013609F">
        <w:rPr>
          <w:rFonts w:eastAsia="Times New Roman" w:cstheme="minorHAnsi"/>
          <w:color w:val="222222"/>
          <w:lang w:eastAsia="cs-CZ"/>
        </w:rPr>
        <w:t xml:space="preserve">do </w:t>
      </w:r>
      <w:r w:rsidR="009958FE">
        <w:rPr>
          <w:rFonts w:eastAsia="Times New Roman" w:cstheme="minorHAnsi"/>
          <w:color w:val="222222"/>
          <w:lang w:eastAsia="cs-CZ"/>
        </w:rPr>
        <w:t>velké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míry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ovlivňuje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nejen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výslednou</w:t>
      </w:r>
      <w:r w:rsidR="0013609F">
        <w:rPr>
          <w:rFonts w:eastAsia="Times New Roman" w:cstheme="minorHAnsi"/>
          <w:color w:val="222222"/>
          <w:lang w:eastAsia="cs-CZ"/>
        </w:rPr>
        <w:t xml:space="preserve"> chuť, ale </w:t>
      </w:r>
      <w:r w:rsidR="009958FE">
        <w:rPr>
          <w:rFonts w:eastAsia="Times New Roman" w:cstheme="minorHAnsi"/>
          <w:color w:val="222222"/>
          <w:lang w:eastAsia="cs-CZ"/>
        </w:rPr>
        <w:t>také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míru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zachovaní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vitaminů</w:t>
      </w:r>
      <w:r w:rsidR="0013609F">
        <w:rPr>
          <w:rFonts w:eastAsia="Times New Roman" w:cstheme="minorHAnsi"/>
          <w:color w:val="222222"/>
          <w:lang w:eastAsia="cs-CZ"/>
        </w:rPr>
        <w:t xml:space="preserve"> v  </w:t>
      </w:r>
      <w:r w:rsidR="009958FE">
        <w:rPr>
          <w:rFonts w:eastAsia="Times New Roman" w:cstheme="minorHAnsi"/>
          <w:color w:val="222222"/>
          <w:lang w:eastAsia="cs-CZ"/>
        </w:rPr>
        <w:t>šťávě</w:t>
      </w:r>
      <w:r w:rsidR="0013609F">
        <w:rPr>
          <w:rFonts w:eastAsia="Times New Roman" w:cstheme="minorHAnsi"/>
          <w:color w:val="222222"/>
          <w:lang w:eastAsia="cs-CZ"/>
        </w:rPr>
        <w:t>.</w:t>
      </w:r>
      <w:r w:rsidR="007D630A" w:rsidRPr="009958FE">
        <w:rPr>
          <w:rFonts w:eastAsia="Times New Roman" w:cstheme="minorHAnsi"/>
          <w:color w:val="222222"/>
          <w:lang w:eastAsia="cs-CZ"/>
        </w:rPr>
        <w:t xml:space="preserve"> </w:t>
      </w:r>
      <w:r w:rsidR="0013609F">
        <w:rPr>
          <w:rFonts w:eastAsia="Times New Roman" w:cstheme="minorHAnsi"/>
          <w:color w:val="222222"/>
          <w:lang w:eastAsia="cs-CZ"/>
        </w:rPr>
        <w:t xml:space="preserve">Pletené </w:t>
      </w:r>
      <w:proofErr w:type="spellStart"/>
      <w:r w:rsidR="009958FE">
        <w:rPr>
          <w:rFonts w:eastAsia="Times New Roman" w:cstheme="minorHAnsi"/>
          <w:color w:val="222222"/>
          <w:lang w:eastAsia="cs-CZ"/>
        </w:rPr>
        <w:t>mikrosíto</w:t>
      </w:r>
      <w:proofErr w:type="spellEnd"/>
      <w:r w:rsidR="0013609F">
        <w:rPr>
          <w:rFonts w:eastAsia="Times New Roman" w:cstheme="minorHAnsi"/>
          <w:color w:val="222222"/>
          <w:lang w:eastAsia="cs-CZ"/>
        </w:rPr>
        <w:t xml:space="preserve"> z </w:t>
      </w:r>
      <w:r w:rsidR="009958FE">
        <w:rPr>
          <w:rFonts w:eastAsia="Times New Roman" w:cstheme="minorHAnsi"/>
          <w:color w:val="222222"/>
          <w:lang w:eastAsia="cs-CZ"/>
        </w:rPr>
        <w:t>nerezové</w:t>
      </w:r>
      <w:r w:rsidR="0013609F">
        <w:rPr>
          <w:rFonts w:eastAsia="Times New Roman" w:cstheme="minorHAnsi"/>
          <w:color w:val="222222"/>
          <w:lang w:eastAsia="cs-CZ"/>
        </w:rPr>
        <w:t xml:space="preserve"> ocele s </w:t>
      </w:r>
      <w:r w:rsidR="009958FE">
        <w:rPr>
          <w:rFonts w:eastAsia="Times New Roman" w:cstheme="minorHAnsi"/>
          <w:color w:val="222222"/>
          <w:lang w:eastAsia="cs-CZ"/>
        </w:rPr>
        <w:t>ostřím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zpevněným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Titanem</w:t>
      </w:r>
      <w:r w:rsidR="0013609F">
        <w:rPr>
          <w:rFonts w:eastAsia="Times New Roman" w:cstheme="minorHAnsi"/>
          <w:color w:val="222222"/>
          <w:lang w:eastAsia="cs-CZ"/>
        </w:rPr>
        <w:t xml:space="preserve"> je </w:t>
      </w:r>
      <w:r w:rsidR="007E395C">
        <w:rPr>
          <w:rFonts w:eastAsia="Times New Roman" w:cstheme="minorHAnsi"/>
          <w:color w:val="222222"/>
          <w:lang w:eastAsia="cs-CZ"/>
        </w:rPr>
        <w:t xml:space="preserve">zase </w:t>
      </w:r>
      <w:r w:rsidR="009958FE">
        <w:rPr>
          <w:rFonts w:eastAsia="Times New Roman" w:cstheme="minorHAnsi"/>
          <w:color w:val="222222"/>
          <w:lang w:eastAsia="cs-CZ"/>
        </w:rPr>
        <w:t>garancí</w:t>
      </w:r>
      <w:r w:rsidR="0013609F">
        <w:rPr>
          <w:rFonts w:eastAsia="Times New Roman" w:cstheme="minorHAnsi"/>
          <w:color w:val="222222"/>
          <w:lang w:eastAsia="cs-CZ"/>
        </w:rPr>
        <w:t>, že z </w:t>
      </w:r>
      <w:r w:rsidR="009958FE">
        <w:rPr>
          <w:rFonts w:eastAsia="Times New Roman" w:cstheme="minorHAnsi"/>
          <w:color w:val="222222"/>
          <w:lang w:eastAsia="cs-CZ"/>
        </w:rPr>
        <w:t>ovoce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13609F" w:rsidRPr="007D0EDC">
        <w:rPr>
          <w:rFonts w:eastAsia="Times New Roman" w:cstheme="minorHAnsi"/>
          <w:color w:val="222222"/>
          <w:lang w:eastAsia="cs-CZ"/>
        </w:rPr>
        <w:t>vytáhne</w:t>
      </w:r>
      <w:r w:rsidR="0013609F">
        <w:rPr>
          <w:rFonts w:eastAsia="Times New Roman" w:cstheme="minorHAnsi"/>
          <w:color w:val="222222"/>
          <w:lang w:eastAsia="cs-CZ"/>
        </w:rPr>
        <w:t>te</w:t>
      </w:r>
      <w:r w:rsidR="0013609F" w:rsidRPr="007D0EDC">
        <w:rPr>
          <w:rFonts w:eastAsia="Times New Roman" w:cstheme="minorHAnsi"/>
          <w:color w:val="222222"/>
          <w:lang w:eastAsia="cs-CZ"/>
        </w:rPr>
        <w:t xml:space="preserve"> maximum šťávy.</w:t>
      </w:r>
      <w:r w:rsidR="0013609F">
        <w:rPr>
          <w:rFonts w:eastAsia="Times New Roman" w:cstheme="minorHAnsi"/>
          <w:color w:val="222222"/>
          <w:lang w:eastAsia="cs-CZ"/>
        </w:rPr>
        <w:t xml:space="preserve"> </w:t>
      </w:r>
      <w:r w:rsidR="007E395C" w:rsidRPr="007E395C">
        <w:rPr>
          <w:rFonts w:eastAsia="Times New Roman" w:cstheme="minorHAnsi"/>
          <w:color w:val="222222"/>
          <w:lang w:eastAsia="cs-CZ"/>
        </w:rPr>
        <w:t>Pl</w:t>
      </w:r>
      <w:r w:rsidR="007E395C">
        <w:rPr>
          <w:rFonts w:eastAsia="Times New Roman" w:cstheme="minorHAnsi"/>
          <w:color w:val="222222"/>
          <w:lang w:eastAsia="cs-CZ"/>
        </w:rPr>
        <w:t>nící</w:t>
      </w:r>
      <w:r w:rsidR="007D630A" w:rsidRPr="009958FE">
        <w:rPr>
          <w:rFonts w:eastAsia="Times New Roman" w:cstheme="minorHAnsi"/>
          <w:color w:val="222222"/>
          <w:lang w:eastAsia="cs-CZ"/>
        </w:rPr>
        <w:t xml:space="preserve"> otvor o šířce 88 mm umožní do odšťavňovače vkládat i celá jablka</w:t>
      </w:r>
      <w:r w:rsidR="007E395C">
        <w:rPr>
          <w:rFonts w:eastAsia="Times New Roman" w:cstheme="minorHAnsi"/>
          <w:color w:val="222222"/>
          <w:lang w:eastAsia="cs-CZ"/>
        </w:rPr>
        <w:t>, hrušky</w:t>
      </w:r>
      <w:r w:rsidR="00C82BC7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a nebo</w:t>
      </w:r>
      <w:r w:rsidR="00C82BC7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jiné</w:t>
      </w:r>
      <w:r w:rsidR="00C82BC7">
        <w:rPr>
          <w:rFonts w:eastAsia="Times New Roman" w:cstheme="minorHAnsi"/>
          <w:color w:val="222222"/>
          <w:lang w:eastAsia="cs-CZ"/>
        </w:rPr>
        <w:t xml:space="preserve"> </w:t>
      </w:r>
      <w:r w:rsidR="009958FE">
        <w:rPr>
          <w:rFonts w:eastAsia="Times New Roman" w:cstheme="minorHAnsi"/>
          <w:color w:val="222222"/>
          <w:lang w:eastAsia="cs-CZ"/>
        </w:rPr>
        <w:t>velké</w:t>
      </w:r>
      <w:r w:rsidR="00C82BC7">
        <w:rPr>
          <w:rFonts w:eastAsia="Times New Roman" w:cstheme="minorHAnsi"/>
          <w:color w:val="222222"/>
          <w:lang w:eastAsia="cs-CZ"/>
        </w:rPr>
        <w:t xml:space="preserve"> kusy </w:t>
      </w:r>
      <w:r w:rsidR="009958FE">
        <w:rPr>
          <w:rFonts w:eastAsia="Times New Roman" w:cstheme="minorHAnsi"/>
          <w:color w:val="222222"/>
          <w:lang w:eastAsia="cs-CZ"/>
        </w:rPr>
        <w:t>ovoce</w:t>
      </w:r>
      <w:r w:rsidR="007E395C">
        <w:rPr>
          <w:rFonts w:eastAsia="Times New Roman" w:cstheme="minorHAnsi"/>
          <w:color w:val="222222"/>
          <w:lang w:eastAsia="cs-CZ"/>
        </w:rPr>
        <w:t>. A</w:t>
      </w:r>
      <w:r w:rsidR="007C2F89">
        <w:rPr>
          <w:rFonts w:eastAsia="Times New Roman" w:cstheme="minorHAnsi"/>
          <w:color w:val="222222"/>
          <w:lang w:eastAsia="cs-CZ"/>
        </w:rPr>
        <w:t xml:space="preserve"> protože vitami</w:t>
      </w:r>
      <w:r w:rsidR="00C07512" w:rsidRPr="009958FE">
        <w:rPr>
          <w:rFonts w:eastAsia="Times New Roman" w:cstheme="minorHAnsi"/>
          <w:color w:val="222222"/>
          <w:lang w:eastAsia="cs-CZ"/>
        </w:rPr>
        <w:t xml:space="preserve">nů není nikdy dost, velká nádoba o objemu 2 litry zajistí, že se vámi připravené šťávě dostane celé rodině či návštěvě při nedělním </w:t>
      </w:r>
      <w:proofErr w:type="spellStart"/>
      <w:r w:rsidR="00C07512" w:rsidRPr="009958FE">
        <w:rPr>
          <w:rFonts w:eastAsia="Times New Roman" w:cstheme="minorHAnsi"/>
          <w:color w:val="222222"/>
          <w:lang w:eastAsia="cs-CZ"/>
        </w:rPr>
        <w:t>brunch</w:t>
      </w:r>
      <w:r w:rsidR="007E395C">
        <w:rPr>
          <w:rFonts w:eastAsia="Times New Roman" w:cstheme="minorHAnsi"/>
          <w:color w:val="222222"/>
          <w:lang w:eastAsia="cs-CZ"/>
        </w:rPr>
        <w:t>i</w:t>
      </w:r>
      <w:proofErr w:type="spellEnd"/>
      <w:r w:rsidR="00C07512" w:rsidRPr="009958FE">
        <w:rPr>
          <w:rFonts w:eastAsia="Times New Roman" w:cstheme="minorHAnsi"/>
          <w:color w:val="222222"/>
          <w:lang w:eastAsia="cs-CZ"/>
        </w:rPr>
        <w:t>.</w:t>
      </w:r>
    </w:p>
    <w:p w14:paraId="7EA631C4" w14:textId="77777777" w:rsidR="002A65B2" w:rsidRPr="009958FE" w:rsidRDefault="002A65B2" w:rsidP="00064056">
      <w:pPr>
        <w:rPr>
          <w:rFonts w:eastAsia="Times New Roman" w:cstheme="minorHAnsi"/>
          <w:b/>
          <w:bCs/>
          <w:lang w:eastAsia="cs-CZ"/>
        </w:rPr>
      </w:pPr>
    </w:p>
    <w:p w14:paraId="7D977046" w14:textId="4B9864D8" w:rsidR="007D630A" w:rsidRDefault="007D630A" w:rsidP="007D630A">
      <w:pPr>
        <w:rPr>
          <w:rFonts w:ascii="Arial" w:eastAsia="Times New Roman" w:hAnsi="Arial" w:cs="Arial"/>
          <w:i/>
          <w:iCs/>
          <w:color w:val="22222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lang w:eastAsia="cs-CZ"/>
        </w:rPr>
        <w:t xml:space="preserve">Odšťavňovač </w:t>
      </w:r>
      <w:proofErr w:type="spellStart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Sage</w:t>
      </w:r>
      <w:proofErr w:type="spellEnd"/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lang w:eastAsia="cs-CZ"/>
        </w:rPr>
        <w:t xml:space="preserve">SJE530 </w:t>
      </w:r>
      <w:proofErr w:type="spellStart"/>
      <w:r>
        <w:rPr>
          <w:rFonts w:ascii="Arial" w:eastAsia="Times New Roman" w:hAnsi="Arial" w:cs="Arial"/>
          <w:i/>
          <w:iCs/>
          <w:color w:val="222222"/>
          <w:lang w:eastAsia="cs-CZ"/>
        </w:rPr>
        <w:t>The</w:t>
      </w:r>
      <w:proofErr w:type="spellEnd"/>
      <w:r>
        <w:rPr>
          <w:rFonts w:ascii="Arial" w:eastAsia="Times New Roman" w:hAnsi="Arial" w:cs="Arial"/>
          <w:i/>
          <w:iCs/>
          <w:color w:val="22222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lang w:eastAsia="cs-CZ"/>
        </w:rPr>
        <w:t>Nutri</w:t>
      </w:r>
      <w:proofErr w:type="spellEnd"/>
      <w:r>
        <w:rPr>
          <w:rFonts w:ascii="Arial" w:eastAsia="Times New Roman" w:hAnsi="Arial" w:cs="Arial"/>
          <w:i/>
          <w:iCs/>
          <w:color w:val="22222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lang w:eastAsia="cs-CZ"/>
        </w:rPr>
        <w:t>Juicer</w:t>
      </w:r>
      <w:proofErr w:type="spellEnd"/>
      <w:r>
        <w:rPr>
          <w:rFonts w:ascii="Arial" w:eastAsia="Times New Roman" w:hAnsi="Arial" w:cs="Arial"/>
          <w:i/>
          <w:iCs/>
          <w:color w:val="22222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lang w:eastAsia="cs-CZ"/>
        </w:rPr>
        <w:t>Cold</w:t>
      </w:r>
      <w:proofErr w:type="spellEnd"/>
      <w:r>
        <w:rPr>
          <w:rFonts w:ascii="Arial" w:eastAsia="Times New Roman" w:hAnsi="Arial" w:cs="Arial"/>
          <w:i/>
          <w:iCs/>
          <w:color w:val="222222"/>
          <w:lang w:eastAsia="cs-CZ"/>
        </w:rPr>
        <w:t xml:space="preserve"> Plus</w:t>
      </w:r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 xml:space="preserve">, doporučená cena </w:t>
      </w:r>
      <w:r>
        <w:rPr>
          <w:rFonts w:ascii="Arial" w:eastAsia="Times New Roman" w:hAnsi="Arial" w:cs="Arial"/>
          <w:i/>
          <w:iCs/>
          <w:color w:val="222222"/>
          <w:lang w:eastAsia="cs-CZ"/>
        </w:rPr>
        <w:t>6</w:t>
      </w:r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 </w:t>
      </w:r>
      <w:r>
        <w:rPr>
          <w:rFonts w:ascii="Arial" w:eastAsia="Times New Roman" w:hAnsi="Arial" w:cs="Arial"/>
          <w:i/>
          <w:iCs/>
          <w:color w:val="222222"/>
          <w:lang w:eastAsia="cs-CZ"/>
        </w:rPr>
        <w:t>2</w:t>
      </w:r>
      <w:r w:rsidRPr="005A1C05">
        <w:rPr>
          <w:rFonts w:ascii="Arial" w:eastAsia="Times New Roman" w:hAnsi="Arial" w:cs="Arial"/>
          <w:i/>
          <w:iCs/>
          <w:color w:val="222222"/>
          <w:lang w:eastAsia="cs-CZ"/>
        </w:rPr>
        <w:t>90 Kč</w:t>
      </w:r>
    </w:p>
    <w:p w14:paraId="3FD9670C" w14:textId="76099B06" w:rsidR="00C770B6" w:rsidRPr="00AB59EA" w:rsidRDefault="00C770B6" w:rsidP="00C770B6"/>
    <w:p w14:paraId="1C8CE2E9" w14:textId="77777777" w:rsidR="003C3B91" w:rsidRDefault="003C3B91"/>
    <w:p w14:paraId="63E9CDFF" w14:textId="77777777" w:rsidR="003C3B91" w:rsidRDefault="005B2E62">
      <w:pPr>
        <w:jc w:val="both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B90A92C" w14:textId="77777777" w:rsidR="003C3B91" w:rsidRDefault="005B2E62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</w:rPr>
        <w:t>Groupe</w:t>
      </w:r>
      <w:proofErr w:type="spellEnd"/>
      <w:r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>
        <w:rPr>
          <w:rFonts w:eastAsia="Times New Roman" w:cstheme="minorHAnsi"/>
          <w:sz w:val="18"/>
          <w:szCs w:val="18"/>
        </w:rPr>
        <w:t>Brevillu</w:t>
      </w:r>
      <w:proofErr w:type="spellEnd"/>
      <w:r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7B6C84A" w14:textId="77777777" w:rsidR="003C3B91" w:rsidRDefault="005B2E62">
      <w:pPr>
        <w:spacing w:after="0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>
        <w:rPr>
          <w:rFonts w:eastAsia="Times New Roman" w:cstheme="minorHAnsi"/>
          <w:sz w:val="18"/>
          <w:szCs w:val="18"/>
        </w:rPr>
        <w:t>gun</w:t>
      </w:r>
      <w:proofErr w:type="spellEnd"/>
      <w:r>
        <w:rPr>
          <w:rFonts w:eastAsia="Times New Roman" w:cstheme="minorHAnsi"/>
          <w:sz w:val="18"/>
          <w:szCs w:val="18"/>
        </w:rPr>
        <w:t xml:space="preserve">; </w:t>
      </w:r>
      <w:proofErr w:type="spellStart"/>
      <w:r>
        <w:rPr>
          <w:rFonts w:eastAsia="Times New Roman" w:cstheme="minorHAnsi"/>
          <w:sz w:val="18"/>
          <w:szCs w:val="18"/>
        </w:rPr>
        <w:t>odšťavňování</w:t>
      </w:r>
      <w:proofErr w:type="spellEnd"/>
      <w:r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>
        <w:rPr>
          <w:rFonts w:eastAsia="Times New Roman" w:cstheme="minorHAnsi"/>
          <w:sz w:val="18"/>
          <w:szCs w:val="18"/>
        </w:rPr>
        <w:t xml:space="preserve">Pro Českou republiku, Slovensko, Maďarsko a Polsko značku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5A2E876A" w14:textId="77777777" w:rsidR="003C3B91" w:rsidRDefault="003C3B91">
      <w:pPr>
        <w:spacing w:after="0"/>
        <w:jc w:val="both"/>
        <w:rPr>
          <w:rFonts w:cstheme="minorHAnsi"/>
          <w:sz w:val="18"/>
          <w:szCs w:val="18"/>
        </w:rPr>
      </w:pPr>
    </w:p>
    <w:p w14:paraId="460DC0C1" w14:textId="77777777" w:rsidR="003C3B91" w:rsidRDefault="005B2E62">
      <w:pPr>
        <w:spacing w:after="0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 další informace a novinky navštivte adresu </w:t>
      </w:r>
      <w:hyperlink r:id="rId11">
        <w:r>
          <w:rPr>
            <w:rStyle w:val="Internetovodkaz"/>
            <w:rFonts w:cstheme="minorHAnsi"/>
            <w:sz w:val="18"/>
            <w:szCs w:val="18"/>
          </w:rPr>
          <w:t>www.sagecz.cz</w:t>
        </w:r>
      </w:hyperlink>
      <w:r>
        <w:rPr>
          <w:rFonts w:cstheme="minorHAnsi"/>
          <w:sz w:val="18"/>
          <w:szCs w:val="18"/>
        </w:rPr>
        <w:t xml:space="preserve">.  </w:t>
      </w:r>
    </w:p>
    <w:p w14:paraId="18A87E63" w14:textId="77777777" w:rsidR="003C3B91" w:rsidRDefault="003C3B91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13056061" w14:textId="77777777" w:rsidR="003C3B91" w:rsidRDefault="005B2E6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Kontakt pro média:</w:t>
      </w:r>
    </w:p>
    <w:p w14:paraId="504F167F" w14:textId="77777777" w:rsidR="003C3B91" w:rsidRDefault="005B2E6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Hedvika Přibová</w:t>
      </w:r>
    </w:p>
    <w:p w14:paraId="051ED4E4" w14:textId="77777777" w:rsidR="003C3B91" w:rsidRDefault="005B2E6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PHOENIX COMMUNICATION</w:t>
      </w:r>
    </w:p>
    <w:p w14:paraId="0AD9DEA3" w14:textId="77777777" w:rsidR="003C3B91" w:rsidRDefault="005B2E62">
      <w:pPr>
        <w:spacing w:after="0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sz w:val="18"/>
          <w:szCs w:val="18"/>
          <w:lang w:eastAsia="cs-CZ"/>
        </w:rPr>
        <w:t>140 00 | Praha 4 | Pod Vilami 785/22</w:t>
      </w:r>
    </w:p>
    <w:p w14:paraId="633EC258" w14:textId="77777777" w:rsidR="003C3B91" w:rsidRDefault="00EE0EB3">
      <w:pPr>
        <w:spacing w:after="0"/>
        <w:rPr>
          <w:rFonts w:cstheme="minorHAnsi"/>
          <w:sz w:val="18"/>
          <w:szCs w:val="18"/>
        </w:rPr>
      </w:pPr>
      <w:hyperlink r:id="rId12">
        <w:r w:rsidR="005B2E62">
          <w:rPr>
            <w:rStyle w:val="Internetovodkaz"/>
            <w:rFonts w:cstheme="minorHAnsi"/>
            <w:sz w:val="18"/>
            <w:szCs w:val="18"/>
          </w:rPr>
          <w:t>hedvika@phoenixcom.cz</w:t>
        </w:r>
      </w:hyperlink>
      <w:r w:rsidR="005B2E62">
        <w:rPr>
          <w:rStyle w:val="Internetovodkaz"/>
          <w:rFonts w:cstheme="minorHAnsi"/>
          <w:sz w:val="18"/>
          <w:szCs w:val="18"/>
        </w:rPr>
        <w:t xml:space="preserve"> </w:t>
      </w:r>
    </w:p>
    <w:p w14:paraId="79B28D78" w14:textId="77777777" w:rsidR="003C3B91" w:rsidRDefault="005B2E62"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t>+420 774 273 821</w:t>
      </w:r>
    </w:p>
    <w:p w14:paraId="51EA3D30" w14:textId="77777777" w:rsidR="003C3B91" w:rsidRDefault="003C3B91">
      <w:pPr>
        <w:spacing w:after="0"/>
      </w:pPr>
    </w:p>
    <w:sectPr w:rsidR="003C3B91">
      <w:head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E938D" w14:textId="77777777" w:rsidR="00EE0EB3" w:rsidRDefault="00EE0EB3">
      <w:pPr>
        <w:spacing w:after="0" w:line="240" w:lineRule="auto"/>
      </w:pPr>
      <w:r>
        <w:separator/>
      </w:r>
    </w:p>
  </w:endnote>
  <w:endnote w:type="continuationSeparator" w:id="0">
    <w:p w14:paraId="4DF5E62D" w14:textId="77777777" w:rsidR="00EE0EB3" w:rsidRDefault="00EE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AD130" w14:textId="77777777" w:rsidR="00EE0EB3" w:rsidRDefault="00EE0EB3">
      <w:pPr>
        <w:spacing w:after="0" w:line="240" w:lineRule="auto"/>
      </w:pPr>
      <w:r>
        <w:separator/>
      </w:r>
    </w:p>
  </w:footnote>
  <w:footnote w:type="continuationSeparator" w:id="0">
    <w:p w14:paraId="2B54E076" w14:textId="77777777" w:rsidR="00EE0EB3" w:rsidRDefault="00EE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9754" w14:textId="77777777" w:rsidR="00EE0EB3" w:rsidRDefault="00EE0EB3">
    <w:pPr>
      <w:pStyle w:val="Header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EE0EB3" w:rsidRDefault="00EE0EB3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Šimová | PHOENIXCOM">
    <w15:presenceInfo w15:providerId="AD" w15:userId="S::zuzana@phoenixcom.sk::65225854-6a8b-4cb3-a58d-27237508f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91"/>
    <w:rsid w:val="00060BB3"/>
    <w:rsid w:val="00064056"/>
    <w:rsid w:val="00083DD2"/>
    <w:rsid w:val="00134560"/>
    <w:rsid w:val="0013609F"/>
    <w:rsid w:val="00156A76"/>
    <w:rsid w:val="00192A77"/>
    <w:rsid w:val="002A65B2"/>
    <w:rsid w:val="002F2B52"/>
    <w:rsid w:val="003A45B7"/>
    <w:rsid w:val="003A63B0"/>
    <w:rsid w:val="003C3B91"/>
    <w:rsid w:val="004250B9"/>
    <w:rsid w:val="0044683D"/>
    <w:rsid w:val="0048623B"/>
    <w:rsid w:val="00512057"/>
    <w:rsid w:val="005B2E62"/>
    <w:rsid w:val="005B33FE"/>
    <w:rsid w:val="006407CC"/>
    <w:rsid w:val="00670921"/>
    <w:rsid w:val="006E2A58"/>
    <w:rsid w:val="0073712E"/>
    <w:rsid w:val="00746AB1"/>
    <w:rsid w:val="0079593F"/>
    <w:rsid w:val="007A4FDC"/>
    <w:rsid w:val="007A611D"/>
    <w:rsid w:val="007C2F89"/>
    <w:rsid w:val="007D630A"/>
    <w:rsid w:val="007E347C"/>
    <w:rsid w:val="007E395C"/>
    <w:rsid w:val="008955B8"/>
    <w:rsid w:val="00896C42"/>
    <w:rsid w:val="009670A2"/>
    <w:rsid w:val="009958FE"/>
    <w:rsid w:val="009C7ADA"/>
    <w:rsid w:val="009E0799"/>
    <w:rsid w:val="009E3D03"/>
    <w:rsid w:val="009E3F13"/>
    <w:rsid w:val="00A737D8"/>
    <w:rsid w:val="00AB59EA"/>
    <w:rsid w:val="00B93423"/>
    <w:rsid w:val="00C07512"/>
    <w:rsid w:val="00C60ABC"/>
    <w:rsid w:val="00C770B6"/>
    <w:rsid w:val="00C82BC7"/>
    <w:rsid w:val="00C953F7"/>
    <w:rsid w:val="00C96549"/>
    <w:rsid w:val="00D67AF9"/>
    <w:rsid w:val="00EE0EB3"/>
    <w:rsid w:val="00F9063A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C0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agecz.cz/" TargetMode="External"/><Relationship Id="rId12" Type="http://schemas.openxmlformats.org/officeDocument/2006/relationships/hyperlink" Target="mailto:hedvika@phoenixcom.cz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A155-7D4E-B841-B5A7-7A820DB0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885</Words>
  <Characters>5047</Characters>
  <Application>Microsoft Macintosh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Pribova</cp:lastModifiedBy>
  <cp:revision>3</cp:revision>
  <dcterms:created xsi:type="dcterms:W3CDTF">2022-06-27T14:43:00Z</dcterms:created>
  <dcterms:modified xsi:type="dcterms:W3CDTF">2022-06-28T12:38:00Z</dcterms:modified>
  <dc:language>cs-CZ</dc:language>
</cp:coreProperties>
</file>