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BEB19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lang w:val="cs-CZ"/>
        </w:rPr>
      </w:pPr>
      <w:r w:rsidRPr="006D2AA9">
        <w:rPr>
          <w:rFonts w:asciiTheme="minorHAnsi" w:hAnsiTheme="minorHAnsi" w:cstheme="minorHAnsi"/>
          <w:b/>
          <w:bCs/>
          <w:color w:val="000000" w:themeColor="text1"/>
          <w:lang w:val="cs-CZ"/>
        </w:rPr>
        <w:t>Objevte techniky šéfkuchařů a vařte jako oni</w:t>
      </w:r>
    </w:p>
    <w:p w14:paraId="4BD70808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lang w:val="cs-CZ"/>
        </w:rPr>
      </w:pPr>
    </w:p>
    <w:p w14:paraId="135BEEC1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lang w:val="cs-CZ"/>
        </w:rPr>
      </w:pPr>
      <w:r w:rsidRPr="006D2AA9">
        <w:rPr>
          <w:rFonts w:asciiTheme="minorHAnsi" w:hAnsiTheme="minorHAnsi" w:cstheme="minorHAnsi"/>
          <w:b/>
          <w:bCs/>
          <w:color w:val="000000" w:themeColor="text1"/>
          <w:lang w:val="cs-CZ"/>
        </w:rPr>
        <w:t>Návštěvu restaurace máme obvykle spojenou s vidinou příjemně stráveného večera. Exi</w:t>
      </w:r>
      <w:r w:rsidRPr="006D2AA9">
        <w:rPr>
          <w:rFonts w:asciiTheme="minorHAnsi" w:hAnsiTheme="minorHAnsi" w:cstheme="minorHAnsi"/>
          <w:b/>
          <w:bCs/>
          <w:color w:val="000000" w:themeColor="text1"/>
          <w:lang w:val="cs-CZ"/>
        </w:rPr>
        <w:t>s</w:t>
      </w:r>
      <w:r w:rsidRPr="006D2AA9">
        <w:rPr>
          <w:rFonts w:asciiTheme="minorHAnsi" w:hAnsiTheme="minorHAnsi" w:cstheme="minorHAnsi"/>
          <w:b/>
          <w:bCs/>
          <w:color w:val="000000" w:themeColor="text1"/>
          <w:lang w:val="cs-CZ"/>
        </w:rPr>
        <w:t>tuje ale ještě jeden důvod, který nás může přilákat do vyhlášeného podniku, a tím je um</w:t>
      </w:r>
      <w:r w:rsidRPr="006D2AA9">
        <w:rPr>
          <w:rFonts w:asciiTheme="minorHAnsi" w:hAnsiTheme="minorHAnsi" w:cstheme="minorHAnsi"/>
          <w:b/>
          <w:bCs/>
          <w:color w:val="000000" w:themeColor="text1"/>
          <w:lang w:val="cs-CZ"/>
        </w:rPr>
        <w:t>ě</w:t>
      </w:r>
      <w:r w:rsidRPr="006D2AA9">
        <w:rPr>
          <w:rFonts w:asciiTheme="minorHAnsi" w:hAnsiTheme="minorHAnsi" w:cstheme="minorHAnsi"/>
          <w:b/>
          <w:bCs/>
          <w:color w:val="000000" w:themeColor="text1"/>
          <w:lang w:val="cs-CZ"/>
        </w:rPr>
        <w:t>ní šéfkuchaře. V restauraci si často vychutnáte pokrmy, které byste doma připravili jen stěží. Některé z kuchařských technik však zlidověly natolik, že začínají pronikat i do dom</w:t>
      </w:r>
      <w:r w:rsidRPr="006D2AA9">
        <w:rPr>
          <w:rFonts w:asciiTheme="minorHAnsi" w:hAnsiTheme="minorHAnsi" w:cstheme="minorHAnsi"/>
          <w:b/>
          <w:bCs/>
          <w:color w:val="000000" w:themeColor="text1"/>
          <w:lang w:val="cs-CZ"/>
        </w:rPr>
        <w:t>á</w:t>
      </w:r>
      <w:r w:rsidRPr="006D2AA9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cích kuchyní. Které to jsou? </w:t>
      </w:r>
    </w:p>
    <w:p w14:paraId="48E31F68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lang w:val="cs-CZ"/>
        </w:rPr>
      </w:pPr>
    </w:p>
    <w:p w14:paraId="4C38A296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6D2AA9">
        <w:rPr>
          <w:rFonts w:asciiTheme="minorHAnsi" w:hAnsiTheme="minorHAnsi" w:cstheme="minorHAnsi"/>
          <w:color w:val="000000" w:themeColor="text1"/>
          <w:lang w:val="cs-CZ"/>
        </w:rPr>
        <w:t>Jaké je tajemství dokonale propečeného masa, nadýchaných omáček, křupavé pizzy a dalších překvapivých chutí? Profesionální kuchaři mají v malíku řadu náročných technik, které vyž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a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dují čas a speciální vybavení. Ovšem i mezi domácími kuchyňskými spotřebiči lze najít p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o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mocníky, </w:t>
      </w:r>
      <w:r>
        <w:rPr>
          <w:rFonts w:asciiTheme="minorHAnsi" w:hAnsiTheme="minorHAnsi" w:cstheme="minorHAnsi"/>
          <w:color w:val="000000" w:themeColor="text1"/>
          <w:lang w:val="cs-CZ"/>
        </w:rPr>
        <w:t>s nimiž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 připravíte jídlo jako z restaurace. Za specialitami a gurmánskými prožitky tak už nemusíte jen do svého oblíbeného podniku. </w:t>
      </w:r>
    </w:p>
    <w:p w14:paraId="33C22B1C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3AFCAA1D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lang w:val="cs-CZ"/>
        </w:rPr>
      </w:pPr>
      <w:r>
        <w:rPr>
          <w:rFonts w:asciiTheme="minorHAnsi" w:hAnsiTheme="minorHAnsi" w:cstheme="minorHAnsi"/>
          <w:b/>
          <w:bCs/>
          <w:color w:val="000000" w:themeColor="text1"/>
          <w:lang w:val="cs-CZ"/>
        </w:rPr>
        <w:t>Šťavnaté a plné živin</w:t>
      </w:r>
    </w:p>
    <w:p w14:paraId="0A16E551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2B68128B" w14:textId="625CE0BC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  <w:proofErr w:type="spellStart"/>
      <w:r w:rsidRPr="006D2AA9">
        <w:rPr>
          <w:rFonts w:asciiTheme="minorHAnsi" w:hAnsiTheme="minorHAnsi" w:cstheme="minorHAnsi"/>
          <w:color w:val="000000" w:themeColor="text1"/>
          <w:lang w:val="cs-CZ"/>
        </w:rPr>
        <w:t>Sous</w:t>
      </w:r>
      <w:proofErr w:type="spellEnd"/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-vide je rozšířená kuchařská technika, při níž se potraviny </w:t>
      </w:r>
      <w:proofErr w:type="spellStart"/>
      <w:r w:rsidRPr="006D2AA9">
        <w:rPr>
          <w:rFonts w:asciiTheme="minorHAnsi" w:hAnsiTheme="minorHAnsi" w:cstheme="minorHAnsi"/>
          <w:color w:val="000000" w:themeColor="text1"/>
          <w:lang w:val="cs-CZ"/>
        </w:rPr>
        <w:t>zavakuují</w:t>
      </w:r>
      <w:proofErr w:type="spellEnd"/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 a poté připravují ve vodní lázni s řízenou teplotou. Díky této úpravě si zachovají své původní vlastnosti, přiroz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e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nou chuť a obsah živin. Například masu zůstane jeho šťavnatost a textura a zelenina neztratí svou barvu.</w:t>
      </w:r>
    </w:p>
    <w:p w14:paraId="529C283A" w14:textId="20268A41" w:rsidR="001D6827" w:rsidRPr="006D2AA9" w:rsidRDefault="00FC6CD3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  <w:r>
        <w:rPr>
          <w:rFonts w:asciiTheme="minorHAnsi" w:hAnsiTheme="minorHAnsi" w:cstheme="min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768B6D6" wp14:editId="0A2ECF39">
            <wp:simplePos x="0" y="0"/>
            <wp:positionH relativeFrom="margin">
              <wp:posOffset>4229100</wp:posOffset>
            </wp:positionH>
            <wp:positionV relativeFrom="margin">
              <wp:posOffset>3805555</wp:posOffset>
            </wp:positionV>
            <wp:extent cx="1485900" cy="1387475"/>
            <wp:effectExtent l="0" t="0" r="12700" b="9525"/>
            <wp:wrapSquare wrapText="bothSides"/>
            <wp:docPr id="3" name="Picture 1" descr="Macintosh HD:Users:hedvikapribova:Downloads:MULTICOOK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dvikapribova:Downloads:MULTICOOKER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008B8" w14:textId="0346041E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Oblíbenou metodu šéfkuchařů můžete vyzkoušet i ve své kuchyni. Plně automatický </w:t>
      </w:r>
      <w:proofErr w:type="spellStart"/>
      <w:r w:rsidRPr="006D2AA9">
        <w:rPr>
          <w:rFonts w:asciiTheme="minorHAnsi" w:hAnsiTheme="minorHAnsi" w:cstheme="minorHAnsi"/>
          <w:color w:val="000000" w:themeColor="text1"/>
          <w:lang w:val="cs-CZ"/>
        </w:rPr>
        <w:t>multicooker</w:t>
      </w:r>
      <w:proofErr w:type="spellEnd"/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proofErr w:type="spellStart"/>
      <w:r w:rsidRPr="006D2AA9">
        <w:rPr>
          <w:rFonts w:asciiTheme="minorHAnsi" w:hAnsiTheme="minorHAnsi" w:cstheme="minorHAnsi"/>
          <w:color w:val="000000" w:themeColor="text1"/>
          <w:lang w:val="cs-CZ"/>
        </w:rPr>
        <w:t>Sage</w:t>
      </w:r>
      <w:proofErr w:type="spellEnd"/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 nabízí dvanáct přednastav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e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ných programů včetně </w:t>
      </w:r>
      <w:proofErr w:type="spellStart"/>
      <w:r w:rsidRPr="006D2AA9">
        <w:rPr>
          <w:rFonts w:asciiTheme="minorHAnsi" w:hAnsiTheme="minorHAnsi" w:cstheme="minorHAnsi"/>
          <w:color w:val="000000" w:themeColor="text1"/>
          <w:lang w:val="cs-CZ"/>
        </w:rPr>
        <w:t>sous</w:t>
      </w:r>
      <w:proofErr w:type="spellEnd"/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-vide. Vybrané suroviny tak stačí vložit do sáčku a </w:t>
      </w:r>
      <w:proofErr w:type="spellStart"/>
      <w:r w:rsidRPr="006D2AA9">
        <w:rPr>
          <w:rFonts w:asciiTheme="minorHAnsi" w:hAnsiTheme="minorHAnsi" w:cstheme="minorHAnsi"/>
          <w:color w:val="000000" w:themeColor="text1"/>
          <w:lang w:val="cs-CZ"/>
        </w:rPr>
        <w:t>zavakuovat</w:t>
      </w:r>
      <w:proofErr w:type="spellEnd"/>
      <w:r w:rsidRPr="006D2AA9">
        <w:rPr>
          <w:rFonts w:asciiTheme="minorHAnsi" w:hAnsiTheme="minorHAnsi" w:cstheme="minorHAnsi"/>
          <w:color w:val="000000" w:themeColor="text1"/>
          <w:lang w:val="cs-CZ"/>
        </w:rPr>
        <w:t>. Poté na hrnci stisknete příslušné tlačítko a</w:t>
      </w:r>
      <w:r>
        <w:rPr>
          <w:rFonts w:asciiTheme="minorHAnsi" w:hAnsiTheme="minorHAnsi" w:cstheme="minorHAnsi"/>
          <w:color w:val="000000" w:themeColor="text1"/>
          <w:lang w:val="cs-CZ"/>
        </w:rPr>
        <w:t> 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nastavíte požadovanou teplotu a dobu </w:t>
      </w:r>
      <w:r>
        <w:rPr>
          <w:rFonts w:asciiTheme="minorHAnsi" w:hAnsiTheme="minorHAnsi" w:cstheme="minorHAnsi"/>
          <w:color w:val="000000" w:themeColor="text1"/>
          <w:lang w:val="cs-CZ"/>
        </w:rPr>
        <w:t>vaření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. Spustí se ohřev a jakmile bude vodní lázeň připravená, stačí vložit sáček s ingrediencemi. O vše ostatní se postará </w:t>
      </w:r>
      <w:proofErr w:type="spellStart"/>
      <w:r w:rsidRPr="006D2AA9">
        <w:rPr>
          <w:rFonts w:asciiTheme="minorHAnsi" w:hAnsiTheme="minorHAnsi" w:cstheme="minorHAnsi"/>
          <w:color w:val="000000" w:themeColor="text1"/>
          <w:lang w:val="cs-CZ"/>
        </w:rPr>
        <w:t>multicooker</w:t>
      </w:r>
      <w:proofErr w:type="spellEnd"/>
      <w:r w:rsidRPr="006D2AA9">
        <w:rPr>
          <w:rFonts w:asciiTheme="minorHAnsi" w:hAnsiTheme="minorHAnsi" w:cstheme="minorHAnsi"/>
          <w:color w:val="000000" w:themeColor="text1"/>
          <w:lang w:val="cs-CZ"/>
        </w:rPr>
        <w:t>. Takhle je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d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noduché to je! </w:t>
      </w:r>
    </w:p>
    <w:p w14:paraId="211B57E8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310829B0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Vyzkoušejte například kombinaci hovězího masa s bylinkami, plátkem citronu a kouskem másla. Pomalým vařením v </w:t>
      </w:r>
      <w:proofErr w:type="spellStart"/>
      <w:r w:rsidRPr="006D2AA9">
        <w:rPr>
          <w:rFonts w:asciiTheme="minorHAnsi" w:hAnsiTheme="minorHAnsi" w:cstheme="minorHAnsi"/>
          <w:color w:val="000000" w:themeColor="text1"/>
          <w:lang w:val="cs-CZ"/>
        </w:rPr>
        <w:t>sous</w:t>
      </w:r>
      <w:proofErr w:type="spellEnd"/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-vide se krásně propojí všechny chutě, aniž by ztratily na své intenzitě. Výsledkem bude ohňostroj pro vaše chuťové buňky. </w:t>
      </w:r>
    </w:p>
    <w:p w14:paraId="21340694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63ED13BC" w14:textId="6A4F2CE5" w:rsidR="001D6827" w:rsidRPr="00DC1608" w:rsidRDefault="003B3D6E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lang w:val="cs-CZ"/>
        </w:rPr>
      </w:pPr>
      <w:hyperlink r:id="rId9" w:history="1">
        <w:r w:rsidR="001D6827" w:rsidRPr="001D6827">
          <w:rPr>
            <w:rStyle w:val="Hyperlink"/>
            <w:rFonts w:asciiTheme="minorHAnsi" w:hAnsiTheme="minorHAnsi" w:cstheme="minorHAnsi"/>
            <w:i/>
            <w:iCs/>
            <w:lang w:val="cs-CZ"/>
          </w:rPr>
          <w:t>Elektrický tlakový hrnec</w:t>
        </w:r>
      </w:hyperlink>
      <w:r w:rsidR="001D6827">
        <w:rPr>
          <w:rFonts w:asciiTheme="minorHAnsi" w:hAnsiTheme="minorHAnsi" w:cstheme="minorHAnsi"/>
          <w:i/>
          <w:iCs/>
          <w:color w:val="000000" w:themeColor="text1"/>
          <w:lang w:val="cs-CZ"/>
        </w:rPr>
        <w:t xml:space="preserve"> </w:t>
      </w:r>
      <w:proofErr w:type="spellStart"/>
      <w:r w:rsidR="001D6827">
        <w:rPr>
          <w:rFonts w:asciiTheme="minorHAnsi" w:hAnsiTheme="minorHAnsi" w:cstheme="minorHAnsi"/>
          <w:i/>
          <w:iCs/>
          <w:color w:val="000000" w:themeColor="text1"/>
          <w:lang w:val="cs-CZ"/>
        </w:rPr>
        <w:t>Sage</w:t>
      </w:r>
      <w:proofErr w:type="spellEnd"/>
      <w:r w:rsidR="001D6827" w:rsidRPr="006D2AA9">
        <w:rPr>
          <w:rFonts w:asciiTheme="minorHAnsi" w:hAnsiTheme="minorHAnsi" w:cstheme="minorHAnsi"/>
          <w:i/>
          <w:iCs/>
          <w:color w:val="000000" w:themeColor="text1"/>
          <w:lang w:val="cs-CZ"/>
        </w:rPr>
        <w:t xml:space="preserve"> </w:t>
      </w:r>
      <w:r w:rsidR="001D6827" w:rsidRPr="001D6827">
        <w:rPr>
          <w:rFonts w:asciiTheme="minorHAnsi" w:hAnsiTheme="minorHAnsi" w:cstheme="minorHAnsi"/>
          <w:i/>
          <w:iCs/>
          <w:lang w:val="cs-CZ"/>
        </w:rPr>
        <w:t>SPR680BSS</w:t>
      </w:r>
      <w:r w:rsidR="001D6827" w:rsidRPr="006D2AA9">
        <w:rPr>
          <w:rFonts w:asciiTheme="minorHAnsi" w:hAnsiTheme="minorHAnsi" w:cstheme="minorHAnsi"/>
          <w:i/>
          <w:iCs/>
          <w:color w:val="000000" w:themeColor="text1"/>
          <w:lang w:val="cs-CZ"/>
        </w:rPr>
        <w:t>, doporučená cena 5790 Kč.</w:t>
      </w:r>
    </w:p>
    <w:p w14:paraId="191B0770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3CF91BFE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lang w:val="cs-CZ"/>
        </w:rPr>
      </w:pPr>
      <w:r>
        <w:rPr>
          <w:rFonts w:asciiTheme="minorHAnsi" w:hAnsiTheme="minorHAnsi" w:cstheme="minorHAnsi"/>
          <w:b/>
          <w:bCs/>
          <w:color w:val="000000" w:themeColor="text1"/>
          <w:lang w:val="cs-CZ"/>
        </w:rPr>
        <w:t>Pizza jako z Itálie</w:t>
      </w:r>
    </w:p>
    <w:p w14:paraId="3BB3C3FA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7A722C74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6D2AA9">
        <w:rPr>
          <w:rFonts w:asciiTheme="minorHAnsi" w:hAnsiTheme="minorHAnsi" w:cstheme="minorHAnsi"/>
          <w:color w:val="000000" w:themeColor="text1"/>
          <w:lang w:val="cs-CZ"/>
        </w:rPr>
        <w:t>Toužíte po výborné pizze v pohodlí domova a bez rozmrzení, že vám ji kurýr zase doručil st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u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denou? Na domácí pizzu jako z pizzerie potřebujete pouhé dvě věci. Tou první je těsto a dr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u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hou kvalitní pizza pec. Největším úskalím přípravy domácí pizzy je totiž potřeba vysoké tepl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>o</w:t>
      </w:r>
      <w:r w:rsidRPr="006D2AA9">
        <w:rPr>
          <w:rFonts w:asciiTheme="minorHAnsi" w:hAnsiTheme="minorHAnsi" w:cstheme="minorHAnsi"/>
          <w:color w:val="000000" w:themeColor="text1"/>
          <w:lang w:val="cs-CZ"/>
        </w:rPr>
        <w:t xml:space="preserve">ty, které běžná trouba nedokáže dosáhnout. </w:t>
      </w:r>
    </w:p>
    <w:p w14:paraId="092047CB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366EEEB8" w14:textId="5405CEE6" w:rsidR="001D6827" w:rsidRPr="006D2AA9" w:rsidRDefault="00FC6CD3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  <w:r>
        <w:rPr>
          <w:rFonts w:asciiTheme="minorHAnsi" w:hAnsiTheme="minorHAnsi" w:cstheme="minorHAnsi"/>
          <w:noProof/>
          <w:color w:val="000000" w:themeColor="text1"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5C6A13F9" wp14:editId="1BB1186A">
            <wp:simplePos x="0" y="0"/>
            <wp:positionH relativeFrom="margin">
              <wp:posOffset>3771900</wp:posOffset>
            </wp:positionH>
            <wp:positionV relativeFrom="margin">
              <wp:posOffset>-80645</wp:posOffset>
            </wp:positionV>
            <wp:extent cx="1685290" cy="1685290"/>
            <wp:effectExtent l="0" t="0" r="0" b="0"/>
            <wp:wrapSquare wrapText="bothSides"/>
            <wp:docPr id="4" name="Picture 2" descr="Macintosh HD:Users:hedvikapribova:Downloads:pizza p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edvikapribova:Downloads:pizza pec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6827" w:rsidRPr="006D2AA9">
        <w:rPr>
          <w:rFonts w:asciiTheme="minorHAnsi" w:hAnsiTheme="minorHAnsi" w:cstheme="minorHAnsi"/>
          <w:color w:val="000000" w:themeColor="text1"/>
          <w:lang w:val="cs-CZ"/>
        </w:rPr>
        <w:t>Pizzaiolo</w:t>
      </w:r>
      <w:proofErr w:type="spellEnd"/>
      <w:r w:rsidR="001D6827">
        <w:rPr>
          <w:rFonts w:asciiTheme="minorHAnsi" w:hAnsiTheme="minorHAnsi" w:cstheme="minorHAnsi"/>
          <w:color w:val="000000" w:themeColor="text1"/>
          <w:lang w:val="cs-CZ"/>
        </w:rPr>
        <w:t xml:space="preserve"> od </w:t>
      </w:r>
      <w:proofErr w:type="spellStart"/>
      <w:r w:rsidR="001D6827">
        <w:rPr>
          <w:rFonts w:asciiTheme="minorHAnsi" w:hAnsiTheme="minorHAnsi" w:cstheme="minorHAnsi"/>
          <w:color w:val="000000" w:themeColor="text1"/>
          <w:lang w:val="cs-CZ"/>
        </w:rPr>
        <w:t>Sage</w:t>
      </w:r>
      <w:proofErr w:type="spellEnd"/>
      <w:r w:rsidR="001D6827" w:rsidRPr="006D2AA9">
        <w:rPr>
          <w:rFonts w:asciiTheme="minorHAnsi" w:hAnsiTheme="minorHAnsi" w:cstheme="minorHAnsi"/>
          <w:color w:val="000000" w:themeColor="text1"/>
          <w:lang w:val="cs-CZ"/>
        </w:rPr>
        <w:t xml:space="preserve"> je první domácí pecí s teplotou až 400 °C. Díky tomu upeče pizzu už za dvě minuty, přesně jako tr</w:t>
      </w:r>
      <w:r w:rsidR="001D6827" w:rsidRPr="006D2AA9">
        <w:rPr>
          <w:rFonts w:asciiTheme="minorHAnsi" w:hAnsiTheme="minorHAnsi" w:cstheme="minorHAnsi"/>
          <w:color w:val="000000" w:themeColor="text1"/>
          <w:lang w:val="cs-CZ"/>
        </w:rPr>
        <w:t>a</w:t>
      </w:r>
      <w:r w:rsidR="001D6827" w:rsidRPr="006D2AA9">
        <w:rPr>
          <w:rFonts w:asciiTheme="minorHAnsi" w:hAnsiTheme="minorHAnsi" w:cstheme="minorHAnsi"/>
          <w:color w:val="000000" w:themeColor="text1"/>
          <w:lang w:val="cs-CZ"/>
        </w:rPr>
        <w:t>diční pece v restauracích. Prakticky rozložená topná tělesa navíc zaji</w:t>
      </w:r>
      <w:r w:rsidR="001D6827" w:rsidRPr="006D2AA9">
        <w:rPr>
          <w:rFonts w:asciiTheme="minorHAnsi" w:hAnsiTheme="minorHAnsi" w:cstheme="minorHAnsi"/>
          <w:color w:val="000000" w:themeColor="text1"/>
          <w:lang w:val="cs-CZ"/>
        </w:rPr>
        <w:t>s</w:t>
      </w:r>
      <w:r w:rsidR="001D6827" w:rsidRPr="006D2AA9">
        <w:rPr>
          <w:rFonts w:asciiTheme="minorHAnsi" w:hAnsiTheme="minorHAnsi" w:cstheme="minorHAnsi"/>
          <w:color w:val="000000" w:themeColor="text1"/>
          <w:lang w:val="cs-CZ"/>
        </w:rPr>
        <w:t>tí rovnoměrný ohřev bez nutnosti pizzu otáčet. Zvolit můžete z několika různých programů podle typu pizzy. Ať už dáváte přednost italské klasice s</w:t>
      </w:r>
      <w:r w:rsidR="001D6827">
        <w:rPr>
          <w:rFonts w:asciiTheme="minorHAnsi" w:hAnsiTheme="minorHAnsi" w:cstheme="minorHAnsi"/>
          <w:color w:val="000000" w:themeColor="text1"/>
          <w:lang w:val="cs-CZ"/>
        </w:rPr>
        <w:t> pořádně pr</w:t>
      </w:r>
      <w:r w:rsidR="001D6827">
        <w:rPr>
          <w:rFonts w:asciiTheme="minorHAnsi" w:hAnsiTheme="minorHAnsi" w:cstheme="minorHAnsi"/>
          <w:color w:val="000000" w:themeColor="text1"/>
          <w:lang w:val="cs-CZ"/>
        </w:rPr>
        <w:t>o</w:t>
      </w:r>
      <w:r w:rsidR="001D6827">
        <w:rPr>
          <w:rFonts w:asciiTheme="minorHAnsi" w:hAnsiTheme="minorHAnsi" w:cstheme="minorHAnsi"/>
          <w:color w:val="000000" w:themeColor="text1"/>
          <w:lang w:val="cs-CZ"/>
        </w:rPr>
        <w:t>pečenou kůrkou</w:t>
      </w:r>
      <w:r w:rsidR="001D6827" w:rsidRPr="006D2AA9">
        <w:rPr>
          <w:rFonts w:asciiTheme="minorHAnsi" w:hAnsiTheme="minorHAnsi" w:cstheme="minorHAnsi"/>
          <w:color w:val="000000" w:themeColor="text1"/>
          <w:lang w:val="cs-CZ"/>
        </w:rPr>
        <w:t xml:space="preserve"> nebo americké inovaci s vyššími okraji, </w:t>
      </w:r>
      <w:proofErr w:type="spellStart"/>
      <w:r w:rsidR="001D6827" w:rsidRPr="006D2AA9">
        <w:rPr>
          <w:rFonts w:asciiTheme="minorHAnsi" w:hAnsiTheme="minorHAnsi" w:cstheme="minorHAnsi"/>
          <w:color w:val="000000" w:themeColor="text1"/>
          <w:lang w:val="cs-CZ"/>
        </w:rPr>
        <w:t>Pizzaiolo</w:t>
      </w:r>
      <w:proofErr w:type="spellEnd"/>
      <w:r w:rsidR="001D6827" w:rsidRPr="006D2AA9">
        <w:rPr>
          <w:rFonts w:asciiTheme="minorHAnsi" w:hAnsiTheme="minorHAnsi" w:cstheme="minorHAnsi"/>
          <w:color w:val="000000" w:themeColor="text1"/>
          <w:lang w:val="cs-CZ"/>
        </w:rPr>
        <w:t xml:space="preserve"> vám pomůže k dokonalosti. </w:t>
      </w:r>
    </w:p>
    <w:p w14:paraId="58C8D69E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2BDE5A12" w14:textId="7CCF4DE0" w:rsidR="001D6827" w:rsidRPr="006D2AA9" w:rsidRDefault="003B3D6E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lang w:val="cs-CZ"/>
        </w:rPr>
      </w:pPr>
      <w:hyperlink r:id="rId11" w:history="1">
        <w:r w:rsidR="001D6827" w:rsidRPr="00FC6CD3">
          <w:rPr>
            <w:rStyle w:val="Hyperlink"/>
            <w:rFonts w:asciiTheme="minorHAnsi" w:hAnsiTheme="minorHAnsi" w:cstheme="minorHAnsi"/>
            <w:i/>
            <w:iCs/>
            <w:lang w:val="cs-CZ"/>
          </w:rPr>
          <w:t>Pec na pizzu</w:t>
        </w:r>
      </w:hyperlink>
      <w:r w:rsidR="001D6827">
        <w:rPr>
          <w:rFonts w:asciiTheme="minorHAnsi" w:hAnsiTheme="minorHAnsi" w:cstheme="minorHAnsi"/>
          <w:i/>
          <w:iCs/>
          <w:color w:val="000000" w:themeColor="text1"/>
          <w:lang w:val="cs-CZ"/>
        </w:rPr>
        <w:t xml:space="preserve"> </w:t>
      </w:r>
      <w:proofErr w:type="spellStart"/>
      <w:r w:rsidR="001D6827" w:rsidRPr="006D2AA9">
        <w:rPr>
          <w:rFonts w:asciiTheme="minorHAnsi" w:hAnsiTheme="minorHAnsi" w:cstheme="minorHAnsi"/>
          <w:i/>
          <w:iCs/>
          <w:color w:val="000000" w:themeColor="text1"/>
          <w:lang w:val="cs-CZ"/>
        </w:rPr>
        <w:t>Sage</w:t>
      </w:r>
      <w:proofErr w:type="spellEnd"/>
      <w:r w:rsidR="001D6827" w:rsidRPr="006D2AA9">
        <w:rPr>
          <w:rFonts w:asciiTheme="minorHAnsi" w:hAnsiTheme="minorHAnsi" w:cstheme="minorHAnsi"/>
          <w:i/>
          <w:iCs/>
          <w:color w:val="000000" w:themeColor="text1"/>
          <w:lang w:val="cs-CZ"/>
        </w:rPr>
        <w:t xml:space="preserve"> </w:t>
      </w:r>
      <w:r w:rsidR="001D6827" w:rsidRPr="001D6827">
        <w:rPr>
          <w:rFonts w:asciiTheme="minorHAnsi" w:hAnsiTheme="minorHAnsi" w:cstheme="minorHAnsi"/>
          <w:i/>
          <w:iCs/>
          <w:lang w:val="cs-CZ"/>
        </w:rPr>
        <w:t>SPZ820</w:t>
      </w:r>
      <w:r w:rsidR="001D6827" w:rsidRPr="006D2AA9">
        <w:rPr>
          <w:rFonts w:asciiTheme="minorHAnsi" w:hAnsiTheme="minorHAnsi" w:cstheme="minorHAnsi"/>
          <w:i/>
          <w:iCs/>
          <w:color w:val="000000" w:themeColor="text1"/>
          <w:lang w:val="cs-CZ"/>
        </w:rPr>
        <w:t xml:space="preserve">, doporučená cena 23 990 Kč. </w:t>
      </w:r>
    </w:p>
    <w:p w14:paraId="0C3222E2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lang w:val="cs-CZ"/>
        </w:rPr>
      </w:pPr>
    </w:p>
    <w:p w14:paraId="7A70F05F" w14:textId="77777777" w:rsidR="001D6827" w:rsidRPr="006D2AA9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lang w:val="cs-CZ"/>
        </w:rPr>
      </w:pPr>
      <w:r>
        <w:rPr>
          <w:rFonts w:asciiTheme="minorHAnsi" w:hAnsiTheme="minorHAnsi" w:cstheme="minorHAnsi"/>
          <w:b/>
          <w:bCs/>
          <w:color w:val="000000" w:themeColor="text1"/>
          <w:lang w:val="cs-CZ"/>
        </w:rPr>
        <w:t>Dýmové aroma</w:t>
      </w:r>
    </w:p>
    <w:p w14:paraId="59C25629" w14:textId="79EF0E86" w:rsidR="001D6827" w:rsidRPr="00E83A28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0F70413C" w14:textId="630D3632" w:rsidR="001D6827" w:rsidRDefault="00FC6CD3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  <w:r>
        <w:rPr>
          <w:rFonts w:asciiTheme="minorHAnsi" w:hAnsiTheme="minorHAnsi" w:cstheme="minorHAnsi"/>
          <w:noProof/>
          <w:color w:val="000000" w:themeColor="text1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F6F150B" wp14:editId="4DC5C46A">
            <wp:simplePos x="0" y="0"/>
            <wp:positionH relativeFrom="margin">
              <wp:posOffset>3771900</wp:posOffset>
            </wp:positionH>
            <wp:positionV relativeFrom="margin">
              <wp:posOffset>3462655</wp:posOffset>
            </wp:positionV>
            <wp:extent cx="1824990" cy="1824990"/>
            <wp:effectExtent l="0" t="0" r="3810" b="3810"/>
            <wp:wrapSquare wrapText="bothSides"/>
            <wp:docPr id="5" name="Picture 3" descr="Macintosh HD:Users:hedvikapribova:Downloads:smoking gu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edvikapribova:Downloads:smoking gun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827" w:rsidRPr="000713F4">
        <w:rPr>
          <w:rFonts w:asciiTheme="minorHAnsi" w:hAnsiTheme="minorHAnsi" w:cstheme="minorHAnsi"/>
          <w:color w:val="000000" w:themeColor="text1"/>
          <w:lang w:val="cs-CZ"/>
        </w:rPr>
        <w:t>Říká se, že umění tkví v detailech.</w:t>
      </w:r>
      <w:r w:rsidR="001D6827">
        <w:rPr>
          <w:rFonts w:asciiTheme="minorHAnsi" w:hAnsiTheme="minorHAnsi" w:cstheme="minorHAnsi"/>
          <w:color w:val="000000" w:themeColor="text1"/>
          <w:lang w:val="cs-CZ"/>
        </w:rPr>
        <w:t xml:space="preserve"> Jedním z nich může být i kouřové aroma, kterým povýšíte chuť zvolené suroviny na gurmánský zážitek. </w:t>
      </w:r>
      <w:r w:rsidR="001D6827">
        <w:rPr>
          <w:rFonts w:ascii="Oxygen" w:hAnsi="Oxygen"/>
          <w:color w:val="000000"/>
          <w:sz w:val="21"/>
          <w:szCs w:val="21"/>
          <w:shd w:val="clear" w:color="auto" w:fill="FFFFFF"/>
        </w:rPr>
        <w:t>Ačkoli to zní jako tip od zkušeného šéfkuchaře, zvládnetetuto techniku s přehledem i doma.</w:t>
      </w:r>
      <w:r w:rsidR="001D6827">
        <w:rPr>
          <w:rStyle w:val="apple-converted-space"/>
          <w:rFonts w:ascii="Oxygen" w:hAnsi="Oxygen"/>
          <w:color w:val="000000"/>
          <w:sz w:val="21"/>
          <w:szCs w:val="21"/>
          <w:shd w:val="clear" w:color="auto" w:fill="FFFFFF"/>
        </w:rPr>
        <w:t xml:space="preserve"> Postačí vám k tomu </w:t>
      </w:r>
      <w:r w:rsidR="001D6827">
        <w:rPr>
          <w:rFonts w:asciiTheme="minorHAnsi" w:hAnsiTheme="minorHAnsi" w:cstheme="minorHAnsi"/>
          <w:color w:val="000000" w:themeColor="text1"/>
          <w:lang w:val="cs-CZ"/>
        </w:rPr>
        <w:t xml:space="preserve">smoking </w:t>
      </w:r>
      <w:proofErr w:type="spellStart"/>
      <w:r w:rsidR="001D6827">
        <w:rPr>
          <w:rFonts w:asciiTheme="minorHAnsi" w:hAnsiTheme="minorHAnsi" w:cstheme="minorHAnsi"/>
          <w:color w:val="000000" w:themeColor="text1"/>
          <w:lang w:val="cs-CZ"/>
        </w:rPr>
        <w:t>gun</w:t>
      </w:r>
      <w:proofErr w:type="spellEnd"/>
      <w:r w:rsidR="001D6827">
        <w:rPr>
          <w:rFonts w:asciiTheme="minorHAnsi" w:hAnsiTheme="minorHAnsi" w:cstheme="minorHAnsi"/>
          <w:color w:val="000000" w:themeColor="text1"/>
          <w:lang w:val="cs-CZ"/>
        </w:rPr>
        <w:t xml:space="preserve"> neboli u</w:t>
      </w:r>
      <w:r w:rsidR="001D6827" w:rsidRPr="00E83A28">
        <w:rPr>
          <w:rFonts w:asciiTheme="minorHAnsi" w:hAnsiTheme="minorHAnsi" w:cstheme="minorHAnsi"/>
          <w:color w:val="000000" w:themeColor="text1"/>
          <w:lang w:val="cs-CZ"/>
        </w:rPr>
        <w:t>dicí pistole</w:t>
      </w:r>
      <w:r w:rsidR="001D6827">
        <w:rPr>
          <w:rFonts w:asciiTheme="minorHAnsi" w:hAnsiTheme="minorHAnsi" w:cstheme="minorHAnsi"/>
          <w:color w:val="000000" w:themeColor="text1"/>
          <w:lang w:val="cs-CZ"/>
        </w:rPr>
        <w:t>. I když může tohle slovní spojení vzbuzovat respekt, její použití je skute</w:t>
      </w:r>
      <w:r w:rsidR="001D6827">
        <w:rPr>
          <w:rFonts w:asciiTheme="minorHAnsi" w:hAnsiTheme="minorHAnsi" w:cstheme="minorHAnsi"/>
          <w:color w:val="000000" w:themeColor="text1"/>
          <w:lang w:val="cs-CZ"/>
        </w:rPr>
        <w:t>č</w:t>
      </w:r>
      <w:r w:rsidR="001D6827">
        <w:rPr>
          <w:rFonts w:asciiTheme="minorHAnsi" w:hAnsiTheme="minorHAnsi" w:cstheme="minorHAnsi"/>
          <w:color w:val="000000" w:themeColor="text1"/>
          <w:lang w:val="cs-CZ"/>
        </w:rPr>
        <w:t>ně jednoduché.</w:t>
      </w:r>
    </w:p>
    <w:p w14:paraId="60834235" w14:textId="77777777" w:rsidR="001D6827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  <w:r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</w:p>
    <w:p w14:paraId="268FD9ED" w14:textId="65C9D755" w:rsidR="001D6827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  <w:r>
        <w:rPr>
          <w:rFonts w:asciiTheme="minorHAnsi" w:hAnsiTheme="minorHAnsi" w:cstheme="minorHAnsi"/>
          <w:color w:val="000000" w:themeColor="text1"/>
          <w:lang w:val="cs-CZ"/>
        </w:rPr>
        <w:t>Dřevěné štěpky snadno rozpálíte pomocí napájení z baterie a hned můžete udicí pistoli používat. Pokrmy př</w:t>
      </w:r>
      <w:r>
        <w:rPr>
          <w:rFonts w:asciiTheme="minorHAnsi" w:hAnsiTheme="minorHAnsi" w:cstheme="minorHAnsi"/>
          <w:color w:val="000000" w:themeColor="text1"/>
          <w:lang w:val="cs-CZ"/>
        </w:rPr>
        <w:t>i</w:t>
      </w:r>
      <w:r>
        <w:rPr>
          <w:rFonts w:asciiTheme="minorHAnsi" w:hAnsiTheme="minorHAnsi" w:cstheme="minorHAnsi"/>
          <w:color w:val="000000" w:themeColor="text1"/>
          <w:lang w:val="cs-CZ"/>
        </w:rPr>
        <w:t>tom můžete zaudit přímo na talíři, v hrnci či mixéru. Stačí přiklopit, aby se kouř koncentroval, a zavést krátkou had</w:t>
      </w:r>
      <w:r>
        <w:rPr>
          <w:rFonts w:asciiTheme="minorHAnsi" w:hAnsiTheme="minorHAnsi" w:cstheme="minorHAnsi"/>
          <w:color w:val="000000" w:themeColor="text1"/>
          <w:lang w:val="cs-CZ"/>
        </w:rPr>
        <w:t>i</w:t>
      </w:r>
      <w:r>
        <w:rPr>
          <w:rFonts w:asciiTheme="minorHAnsi" w:hAnsiTheme="minorHAnsi" w:cstheme="minorHAnsi"/>
          <w:color w:val="000000" w:themeColor="text1"/>
          <w:lang w:val="cs-CZ"/>
        </w:rPr>
        <w:t>ci, kterou bude dým proudit. Takto lze ovonět nejen maso, ale také ryby, uzeniny, sýry nebo zeleninu. Lehkým zauz</w:t>
      </w:r>
      <w:r>
        <w:rPr>
          <w:rFonts w:asciiTheme="minorHAnsi" w:hAnsiTheme="minorHAnsi" w:cstheme="minorHAnsi"/>
          <w:color w:val="000000" w:themeColor="text1"/>
          <w:lang w:val="cs-CZ"/>
        </w:rPr>
        <w:t>e</w:t>
      </w:r>
      <w:r>
        <w:rPr>
          <w:rFonts w:asciiTheme="minorHAnsi" w:hAnsiTheme="minorHAnsi" w:cstheme="minorHAnsi"/>
          <w:color w:val="000000" w:themeColor="text1"/>
          <w:lang w:val="cs-CZ"/>
        </w:rPr>
        <w:t>ním získá novou chuť i obyčejná omáčka nebo máslo. N</w:t>
      </w:r>
      <w:r>
        <w:rPr>
          <w:rFonts w:asciiTheme="minorHAnsi" w:hAnsiTheme="minorHAnsi" w:cstheme="minorHAnsi"/>
          <w:color w:val="000000" w:themeColor="text1"/>
          <w:lang w:val="cs-CZ"/>
        </w:rPr>
        <w:t>e</w:t>
      </w:r>
      <w:r>
        <w:rPr>
          <w:rFonts w:asciiTheme="minorHAnsi" w:hAnsiTheme="minorHAnsi" w:cstheme="minorHAnsi"/>
          <w:color w:val="000000" w:themeColor="text1"/>
          <w:lang w:val="cs-CZ"/>
        </w:rPr>
        <w:t xml:space="preserve">bojte se také experimentovat a zaudit například dezert. Fantazii se zkrátka meze nekladou. </w:t>
      </w:r>
    </w:p>
    <w:p w14:paraId="77A8176F" w14:textId="77777777" w:rsidR="001D6827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109DED84" w14:textId="77777777" w:rsidR="001D6827" w:rsidRDefault="001D6827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14:paraId="15AD9FBF" w14:textId="7790C727" w:rsidR="001D6827" w:rsidRPr="00A1132D" w:rsidRDefault="003B3D6E" w:rsidP="001D682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lang w:val="cs-CZ"/>
        </w:rPr>
      </w:pPr>
      <w:hyperlink r:id="rId13" w:history="1">
        <w:r w:rsidR="001D6827" w:rsidRPr="00FC6CD3">
          <w:rPr>
            <w:rStyle w:val="Hyperlink"/>
            <w:rFonts w:asciiTheme="minorHAnsi" w:hAnsiTheme="minorHAnsi" w:cstheme="minorHAnsi"/>
            <w:i/>
            <w:iCs/>
            <w:lang w:val="cs-CZ"/>
          </w:rPr>
          <w:t xml:space="preserve">Smoking </w:t>
        </w:r>
        <w:proofErr w:type="spellStart"/>
        <w:r w:rsidR="001D6827" w:rsidRPr="00FC6CD3">
          <w:rPr>
            <w:rStyle w:val="Hyperlink"/>
            <w:rFonts w:asciiTheme="minorHAnsi" w:hAnsiTheme="minorHAnsi" w:cstheme="minorHAnsi"/>
            <w:i/>
            <w:iCs/>
            <w:lang w:val="cs-CZ"/>
          </w:rPr>
          <w:t>gun</w:t>
        </w:r>
        <w:proofErr w:type="spellEnd"/>
      </w:hyperlink>
      <w:r w:rsidR="001D6827" w:rsidRPr="00A1132D">
        <w:rPr>
          <w:rFonts w:asciiTheme="minorHAnsi" w:hAnsiTheme="minorHAnsi" w:cstheme="minorHAnsi"/>
          <w:i/>
          <w:iCs/>
          <w:color w:val="000000" w:themeColor="text1"/>
          <w:lang w:val="cs-CZ"/>
        </w:rPr>
        <w:t xml:space="preserve"> </w:t>
      </w:r>
      <w:proofErr w:type="spellStart"/>
      <w:r w:rsidR="001D6827" w:rsidRPr="00A1132D">
        <w:rPr>
          <w:rFonts w:asciiTheme="minorHAnsi" w:hAnsiTheme="minorHAnsi" w:cstheme="minorHAnsi"/>
          <w:i/>
          <w:iCs/>
          <w:color w:val="000000" w:themeColor="text1"/>
          <w:lang w:val="cs-CZ"/>
        </w:rPr>
        <w:t>Sage</w:t>
      </w:r>
      <w:proofErr w:type="spellEnd"/>
      <w:r w:rsidR="001D6827" w:rsidRPr="00A1132D">
        <w:rPr>
          <w:rFonts w:asciiTheme="minorHAnsi" w:hAnsiTheme="minorHAnsi" w:cstheme="minorHAnsi"/>
          <w:i/>
          <w:iCs/>
          <w:color w:val="000000" w:themeColor="text1"/>
          <w:lang w:val="cs-CZ"/>
        </w:rPr>
        <w:t xml:space="preserve"> </w:t>
      </w:r>
      <w:r w:rsidR="001D6827" w:rsidRPr="00FC6CD3">
        <w:rPr>
          <w:rFonts w:asciiTheme="minorHAnsi" w:hAnsiTheme="minorHAnsi" w:cstheme="minorHAnsi"/>
          <w:i/>
          <w:iCs/>
          <w:lang w:val="cs-CZ"/>
        </w:rPr>
        <w:t>BSM600</w:t>
      </w:r>
      <w:r w:rsidR="001D6827" w:rsidRPr="00A1132D">
        <w:rPr>
          <w:rFonts w:asciiTheme="minorHAnsi" w:hAnsiTheme="minorHAnsi" w:cstheme="minorHAnsi"/>
          <w:i/>
          <w:iCs/>
          <w:color w:val="000000" w:themeColor="text1"/>
          <w:lang w:val="cs-CZ"/>
        </w:rPr>
        <w:t>, doporučená cena 3190 Kč.</w:t>
      </w:r>
    </w:p>
    <w:p w14:paraId="6EA952BD" w14:textId="77777777" w:rsidR="00FC2E37" w:rsidRDefault="00FC2E37">
      <w:pPr>
        <w:jc w:val="both"/>
        <w:rPr>
          <w:b/>
          <w:bCs/>
        </w:rPr>
      </w:pPr>
      <w:bookmarkStart w:id="0" w:name="_GoBack"/>
      <w:bookmarkEnd w:id="0"/>
    </w:p>
    <w:p w14:paraId="1A336451" w14:textId="77777777" w:rsidR="00FC2E37" w:rsidRDefault="00FC2E37">
      <w:pPr>
        <w:jc w:val="both"/>
        <w:rPr>
          <w:rFonts w:eastAsia="Times New Roman" w:cstheme="minorHAnsi"/>
          <w:b/>
          <w:bCs/>
          <w:sz w:val="18"/>
          <w:szCs w:val="18"/>
        </w:rPr>
      </w:pPr>
    </w:p>
    <w:p w14:paraId="714DC2BA" w14:textId="77777777" w:rsidR="001D6827" w:rsidRDefault="001D6827">
      <w:pPr>
        <w:jc w:val="both"/>
        <w:rPr>
          <w:rFonts w:eastAsia="Times New Roman" w:cstheme="minorHAnsi"/>
          <w:b/>
          <w:bCs/>
          <w:sz w:val="18"/>
          <w:szCs w:val="18"/>
        </w:rPr>
      </w:pPr>
    </w:p>
    <w:p w14:paraId="4F34605E" w14:textId="77777777" w:rsidR="001D6827" w:rsidRDefault="001D6827">
      <w:pPr>
        <w:jc w:val="both"/>
        <w:rPr>
          <w:rFonts w:eastAsia="Times New Roman" w:cstheme="minorHAnsi"/>
          <w:b/>
          <w:bCs/>
          <w:sz w:val="18"/>
          <w:szCs w:val="18"/>
        </w:rPr>
      </w:pPr>
    </w:p>
    <w:p w14:paraId="63E9CDFF" w14:textId="77777777" w:rsidR="003C3B91" w:rsidRPr="007C41BF" w:rsidRDefault="005B2E62">
      <w:pPr>
        <w:jc w:val="both"/>
        <w:rPr>
          <w:rFonts w:eastAsia="Times New Roman" w:cstheme="minorHAnsi"/>
          <w:sz w:val="18"/>
          <w:szCs w:val="18"/>
          <w:lang w:eastAsia="cs-CZ"/>
        </w:rPr>
      </w:pPr>
      <w:r w:rsidRPr="007C41BF">
        <w:rPr>
          <w:rFonts w:eastAsia="Times New Roman" w:cstheme="minorHAnsi"/>
          <w:b/>
          <w:bCs/>
          <w:sz w:val="18"/>
          <w:szCs w:val="18"/>
        </w:rPr>
        <w:t xml:space="preserve">O značce </w:t>
      </w:r>
      <w:proofErr w:type="spellStart"/>
      <w:r w:rsidRPr="007C41BF">
        <w:rPr>
          <w:rFonts w:eastAsia="Times New Roman" w:cstheme="minorHAnsi"/>
          <w:b/>
          <w:bCs/>
          <w:sz w:val="18"/>
          <w:szCs w:val="18"/>
        </w:rPr>
        <w:t>Sage</w:t>
      </w:r>
      <w:proofErr w:type="spellEnd"/>
      <w:r w:rsidRPr="007C41BF">
        <w:rPr>
          <w:rFonts w:eastAsia="Times New Roman" w:cstheme="minorHAnsi"/>
          <w:b/>
          <w:bCs/>
          <w:sz w:val="18"/>
          <w:szCs w:val="18"/>
        </w:rPr>
        <w:t xml:space="preserve">: </w:t>
      </w:r>
    </w:p>
    <w:p w14:paraId="1B90A92C" w14:textId="77777777" w:rsidR="003C3B91" w:rsidRPr="007C41BF" w:rsidRDefault="005B2E62">
      <w:pPr>
        <w:jc w:val="both"/>
        <w:rPr>
          <w:rFonts w:eastAsia="Times New Roman" w:cstheme="minorHAnsi"/>
          <w:sz w:val="18"/>
          <w:szCs w:val="18"/>
          <w:lang w:eastAsia="ar-SA"/>
        </w:rPr>
      </w:pPr>
      <w:proofErr w:type="spellStart"/>
      <w:r w:rsidRPr="007C41BF">
        <w:rPr>
          <w:rFonts w:eastAsia="Times New Roman" w:cstheme="minorHAnsi"/>
          <w:sz w:val="18"/>
          <w:szCs w:val="18"/>
        </w:rPr>
        <w:t>Sage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je evropskou značkou společnosti </w:t>
      </w:r>
      <w:proofErr w:type="spellStart"/>
      <w:r w:rsidRPr="007C41BF">
        <w:rPr>
          <w:rFonts w:eastAsia="Times New Roman" w:cstheme="minorHAnsi"/>
          <w:sz w:val="18"/>
          <w:szCs w:val="18"/>
        </w:rPr>
        <w:t>Breville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, jejíž produkty se prodávají ve více než 50 zemích světa. Australská </w:t>
      </w:r>
      <w:proofErr w:type="spellStart"/>
      <w:r w:rsidRPr="007C41BF">
        <w:rPr>
          <w:rFonts w:eastAsia="Times New Roman" w:cstheme="minorHAnsi"/>
          <w:sz w:val="18"/>
          <w:szCs w:val="18"/>
        </w:rPr>
        <w:t>Breville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7C41BF">
        <w:rPr>
          <w:rFonts w:eastAsia="Times New Roman" w:cstheme="minorHAnsi"/>
          <w:sz w:val="18"/>
          <w:szCs w:val="18"/>
        </w:rPr>
        <w:t>Groupe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7C41BF">
        <w:rPr>
          <w:rFonts w:eastAsia="Times New Roman" w:cstheme="minorHAnsi"/>
          <w:sz w:val="18"/>
          <w:szCs w:val="18"/>
        </w:rPr>
        <w:t>Brevillu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se začala psát v roce 1932 a této společnosti vděčíme například za tzv. sendvič-toaster, který vyvinula jako první výrobce na světě. Po jeho uvedení na trh v roce 1974 se jenom v Austrálii prodalo 400 000 kusů. </w:t>
      </w:r>
    </w:p>
    <w:p w14:paraId="17B6C84A" w14:textId="77777777" w:rsidR="003C3B91" w:rsidRPr="007C41BF" w:rsidRDefault="005B2E62">
      <w:pPr>
        <w:spacing w:after="0"/>
        <w:jc w:val="both"/>
        <w:rPr>
          <w:rFonts w:eastAsia="Times New Roman" w:cstheme="minorHAnsi"/>
          <w:sz w:val="18"/>
          <w:szCs w:val="18"/>
        </w:rPr>
      </w:pPr>
      <w:r w:rsidRPr="007C41BF">
        <w:rPr>
          <w:rFonts w:eastAsia="Times New Roman" w:cstheme="minorHAnsi"/>
          <w:sz w:val="18"/>
          <w:szCs w:val="18"/>
        </w:rPr>
        <w:t xml:space="preserve">Na český trh značka </w:t>
      </w:r>
      <w:proofErr w:type="spellStart"/>
      <w:r w:rsidRPr="007C41BF">
        <w:rPr>
          <w:rFonts w:eastAsia="Times New Roman" w:cstheme="minorHAnsi"/>
          <w:sz w:val="18"/>
          <w:szCs w:val="18"/>
        </w:rPr>
        <w:t>Sage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 w:rsidRPr="007C41BF">
        <w:rPr>
          <w:rFonts w:eastAsia="Times New Roman" w:cstheme="minorHAnsi"/>
          <w:sz w:val="18"/>
          <w:szCs w:val="18"/>
        </w:rPr>
        <w:t>gun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; </w:t>
      </w:r>
      <w:proofErr w:type="spellStart"/>
      <w:r w:rsidRPr="007C41BF">
        <w:rPr>
          <w:rFonts w:eastAsia="Times New Roman" w:cstheme="minorHAnsi"/>
          <w:sz w:val="18"/>
          <w:szCs w:val="18"/>
        </w:rPr>
        <w:t>odšťavňování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– odšťavňovače, smoothie nebo přípravu potravin – roboty, mixéry, food procesory. </w:t>
      </w:r>
      <w:r w:rsidRPr="007C41BF">
        <w:rPr>
          <w:rFonts w:cstheme="minorHAnsi"/>
          <w:sz w:val="18"/>
          <w:szCs w:val="18"/>
        </w:rPr>
        <w:t xml:space="preserve">Díky vlastnímu návrhu a náročnému testování bude možné u všech spotřebičů rozšířit záruku na tři </w:t>
      </w:r>
      <w:r w:rsidRPr="007C41BF">
        <w:rPr>
          <w:rFonts w:cstheme="minorHAnsi"/>
          <w:sz w:val="18"/>
          <w:szCs w:val="18"/>
        </w:rPr>
        <w:lastRenderedPageBreak/>
        <w:t xml:space="preserve">roky. </w:t>
      </w:r>
      <w:r w:rsidRPr="007C41BF">
        <w:rPr>
          <w:rFonts w:eastAsia="Times New Roman" w:cstheme="minorHAnsi"/>
          <w:sz w:val="18"/>
          <w:szCs w:val="18"/>
        </w:rPr>
        <w:t xml:space="preserve">Pro Českou republiku, Slovensko, Maďarsko a Polsko značku </w:t>
      </w:r>
      <w:proofErr w:type="spellStart"/>
      <w:r w:rsidRPr="007C41BF">
        <w:rPr>
          <w:rFonts w:eastAsia="Times New Roman" w:cstheme="minorHAnsi"/>
          <w:sz w:val="18"/>
          <w:szCs w:val="18"/>
        </w:rPr>
        <w:t>Sage</w:t>
      </w:r>
      <w:proofErr w:type="spellEnd"/>
      <w:r w:rsidRPr="007C41BF">
        <w:rPr>
          <w:rFonts w:eastAsia="Times New Roman" w:cstheme="minorHAnsi"/>
          <w:sz w:val="18"/>
          <w:szCs w:val="18"/>
        </w:rPr>
        <w:t xml:space="preserve"> zastupuje exkluzivně společnost Fast ČR, patřící mezi největší regionální distributory domácích spotřebičů.</w:t>
      </w:r>
    </w:p>
    <w:p w14:paraId="5A2E876A" w14:textId="77777777" w:rsidR="003C3B91" w:rsidRPr="007C41BF" w:rsidRDefault="003C3B91">
      <w:pPr>
        <w:spacing w:after="0"/>
        <w:jc w:val="both"/>
        <w:rPr>
          <w:rFonts w:cstheme="minorHAnsi"/>
          <w:sz w:val="18"/>
          <w:szCs w:val="18"/>
        </w:rPr>
      </w:pPr>
    </w:p>
    <w:p w14:paraId="460DC0C1" w14:textId="77777777" w:rsidR="003C3B91" w:rsidRPr="007C41BF" w:rsidRDefault="005B2E62">
      <w:pPr>
        <w:spacing w:after="0"/>
        <w:jc w:val="both"/>
        <w:rPr>
          <w:rFonts w:eastAsia="Calibri" w:cstheme="minorHAnsi"/>
          <w:sz w:val="18"/>
          <w:szCs w:val="18"/>
        </w:rPr>
      </w:pPr>
      <w:r w:rsidRPr="007C41BF">
        <w:rPr>
          <w:rFonts w:cstheme="minorHAnsi"/>
          <w:sz w:val="18"/>
          <w:szCs w:val="18"/>
        </w:rPr>
        <w:t xml:space="preserve">Pro další informace a novinky navštivte adresu </w:t>
      </w:r>
      <w:hyperlink r:id="rId14">
        <w:r w:rsidRPr="007C41BF">
          <w:rPr>
            <w:rStyle w:val="Internetovodkaz"/>
            <w:rFonts w:cstheme="minorHAnsi"/>
            <w:sz w:val="18"/>
            <w:szCs w:val="18"/>
          </w:rPr>
          <w:t>www.sagecz.cz</w:t>
        </w:r>
      </w:hyperlink>
      <w:r w:rsidRPr="007C41BF">
        <w:rPr>
          <w:rFonts w:cstheme="minorHAnsi"/>
          <w:sz w:val="18"/>
          <w:szCs w:val="18"/>
        </w:rPr>
        <w:t xml:space="preserve">.  </w:t>
      </w:r>
    </w:p>
    <w:p w14:paraId="18A87E63" w14:textId="77777777" w:rsidR="003C3B91" w:rsidRPr="007C41BF" w:rsidRDefault="003C3B91">
      <w:pPr>
        <w:spacing w:after="0"/>
        <w:jc w:val="both"/>
        <w:rPr>
          <w:rFonts w:eastAsia="Times New Roman" w:cstheme="minorHAnsi"/>
          <w:sz w:val="18"/>
          <w:szCs w:val="18"/>
        </w:rPr>
      </w:pPr>
    </w:p>
    <w:p w14:paraId="13056061" w14:textId="77777777" w:rsidR="003C3B91" w:rsidRPr="007C41BF" w:rsidRDefault="005B2E62">
      <w:pPr>
        <w:spacing w:after="0"/>
        <w:rPr>
          <w:rFonts w:cstheme="minorHAnsi"/>
          <w:b/>
          <w:sz w:val="18"/>
          <w:szCs w:val="18"/>
        </w:rPr>
      </w:pPr>
      <w:r w:rsidRPr="007C41BF">
        <w:rPr>
          <w:rFonts w:cstheme="minorHAnsi"/>
          <w:b/>
          <w:sz w:val="18"/>
          <w:szCs w:val="18"/>
        </w:rPr>
        <w:t>Kontakt pro média:</w:t>
      </w:r>
    </w:p>
    <w:p w14:paraId="504F167F" w14:textId="77777777" w:rsidR="003C3B91" w:rsidRPr="007C41BF" w:rsidRDefault="005B2E62">
      <w:pPr>
        <w:spacing w:after="0"/>
        <w:rPr>
          <w:rFonts w:cstheme="minorHAnsi"/>
          <w:sz w:val="18"/>
          <w:szCs w:val="18"/>
        </w:rPr>
      </w:pPr>
      <w:r w:rsidRPr="007C41BF">
        <w:rPr>
          <w:rFonts w:cstheme="minorHAnsi"/>
          <w:sz w:val="18"/>
          <w:szCs w:val="18"/>
        </w:rPr>
        <w:t>Hedvika Přibová</w:t>
      </w:r>
    </w:p>
    <w:p w14:paraId="051ED4E4" w14:textId="77777777" w:rsidR="003C3B91" w:rsidRPr="007C41BF" w:rsidRDefault="005B2E62">
      <w:pPr>
        <w:spacing w:after="0"/>
        <w:rPr>
          <w:rFonts w:cstheme="minorHAnsi"/>
          <w:sz w:val="18"/>
          <w:szCs w:val="18"/>
        </w:rPr>
      </w:pPr>
      <w:r w:rsidRPr="007C41BF">
        <w:rPr>
          <w:rFonts w:cstheme="minorHAnsi"/>
          <w:sz w:val="18"/>
          <w:szCs w:val="18"/>
        </w:rPr>
        <w:t>PHOENIX COMMUNICATION</w:t>
      </w:r>
    </w:p>
    <w:p w14:paraId="0AD9DEA3" w14:textId="77777777" w:rsidR="003C3B91" w:rsidRPr="007C41BF" w:rsidRDefault="005B2E62">
      <w:pPr>
        <w:spacing w:after="0"/>
        <w:rPr>
          <w:rFonts w:eastAsia="Times New Roman" w:cstheme="minorHAnsi"/>
          <w:sz w:val="18"/>
          <w:szCs w:val="18"/>
          <w:lang w:eastAsia="cs-CZ"/>
        </w:rPr>
      </w:pPr>
      <w:r w:rsidRPr="007C41BF">
        <w:rPr>
          <w:rFonts w:eastAsia="Times New Roman" w:cstheme="minorHAnsi"/>
          <w:sz w:val="18"/>
          <w:szCs w:val="18"/>
          <w:lang w:eastAsia="cs-CZ"/>
        </w:rPr>
        <w:t>140 00 | Praha 4 | Pod Vilami 785/22</w:t>
      </w:r>
    </w:p>
    <w:p w14:paraId="633EC258" w14:textId="77777777" w:rsidR="003C3B91" w:rsidRPr="007C41BF" w:rsidRDefault="003B3D6E">
      <w:pPr>
        <w:spacing w:after="0"/>
        <w:rPr>
          <w:rFonts w:cstheme="minorHAnsi"/>
          <w:sz w:val="18"/>
          <w:szCs w:val="18"/>
        </w:rPr>
      </w:pPr>
      <w:hyperlink r:id="rId15">
        <w:r w:rsidR="005B2E62" w:rsidRPr="007C41BF">
          <w:rPr>
            <w:rStyle w:val="Internetovodkaz"/>
            <w:rFonts w:cstheme="minorHAnsi"/>
            <w:sz w:val="18"/>
            <w:szCs w:val="18"/>
          </w:rPr>
          <w:t>hedvika@phoenixcom.cz</w:t>
        </w:r>
      </w:hyperlink>
      <w:r w:rsidR="005B2E62" w:rsidRPr="007C41BF">
        <w:rPr>
          <w:rStyle w:val="Internetovodkaz"/>
          <w:rFonts w:cstheme="minorHAnsi"/>
          <w:sz w:val="18"/>
          <w:szCs w:val="18"/>
        </w:rPr>
        <w:t xml:space="preserve"> </w:t>
      </w:r>
    </w:p>
    <w:p w14:paraId="79B28D78" w14:textId="77777777" w:rsidR="003C3B91" w:rsidRPr="007C41BF" w:rsidRDefault="005B2E62">
      <w:pPr>
        <w:spacing w:after="0"/>
        <w:rPr>
          <w:rFonts w:cstheme="minorHAnsi"/>
        </w:rPr>
      </w:pPr>
      <w:r w:rsidRPr="007C41BF">
        <w:rPr>
          <w:rFonts w:cstheme="minorHAnsi"/>
          <w:sz w:val="18"/>
          <w:szCs w:val="18"/>
        </w:rPr>
        <w:t>+420 774 273 821</w:t>
      </w:r>
    </w:p>
    <w:p w14:paraId="51EA3D30" w14:textId="77777777" w:rsidR="003C3B91" w:rsidRPr="007C41BF" w:rsidRDefault="003C3B91">
      <w:pPr>
        <w:spacing w:after="0"/>
      </w:pPr>
    </w:p>
    <w:sectPr w:rsidR="003C3B91" w:rsidRPr="007C41BF">
      <w:headerReference w:type="default" r:id="rId16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9A661" w14:textId="77777777" w:rsidR="001D6827" w:rsidRDefault="001D6827">
      <w:pPr>
        <w:spacing w:after="0" w:line="240" w:lineRule="auto"/>
      </w:pPr>
      <w:r>
        <w:separator/>
      </w:r>
    </w:p>
  </w:endnote>
  <w:endnote w:type="continuationSeparator" w:id="0">
    <w:p w14:paraId="65CC8FF8" w14:textId="77777777" w:rsidR="001D6827" w:rsidRDefault="001D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Oxygen">
    <w:altName w:val="Geneva"/>
    <w:charset w:val="00"/>
    <w:family w:val="auto"/>
    <w:pitch w:val="variable"/>
    <w:sig w:usb0="A00000EF" w:usb1="4000204B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B288E" w14:textId="77777777" w:rsidR="001D6827" w:rsidRDefault="001D6827">
      <w:pPr>
        <w:spacing w:after="0" w:line="240" w:lineRule="auto"/>
      </w:pPr>
      <w:r>
        <w:separator/>
      </w:r>
    </w:p>
  </w:footnote>
  <w:footnote w:type="continuationSeparator" w:id="0">
    <w:p w14:paraId="1D58C0FB" w14:textId="77777777" w:rsidR="001D6827" w:rsidRDefault="001D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D9754" w14:textId="77777777" w:rsidR="001D6827" w:rsidRDefault="001D6827">
    <w:pPr>
      <w:pStyle w:val="Header"/>
      <w:jc w:val="center"/>
    </w:pPr>
    <w:r>
      <w:rPr>
        <w:noProof/>
        <w:lang w:val="en-US"/>
      </w:rPr>
      <w:drawing>
        <wp:inline distT="0" distB="0" distL="0" distR="0" wp14:anchorId="697492E2" wp14:editId="3833D306">
          <wp:extent cx="1383665" cy="70294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353AC" w14:textId="77777777" w:rsidR="001D6827" w:rsidRDefault="001D6827">
    <w:pPr>
      <w:pStyle w:val="Header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Šimová | PHOENIXCOM">
    <w15:presenceInfo w15:providerId="AD" w15:userId="S::zuzana@phoenixcom.sk::65225854-6a8b-4cb3-a58d-27237508fd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91"/>
    <w:rsid w:val="000139F2"/>
    <w:rsid w:val="00060BB3"/>
    <w:rsid w:val="00064056"/>
    <w:rsid w:val="00083DD2"/>
    <w:rsid w:val="000C5B6D"/>
    <w:rsid w:val="00134560"/>
    <w:rsid w:val="0013609F"/>
    <w:rsid w:val="00156A76"/>
    <w:rsid w:val="00160CED"/>
    <w:rsid w:val="00192A77"/>
    <w:rsid w:val="001A6C59"/>
    <w:rsid w:val="001D6827"/>
    <w:rsid w:val="00231CCD"/>
    <w:rsid w:val="002A65B2"/>
    <w:rsid w:val="002F2B52"/>
    <w:rsid w:val="003A45B7"/>
    <w:rsid w:val="003A63B0"/>
    <w:rsid w:val="003B3D6E"/>
    <w:rsid w:val="003C3B91"/>
    <w:rsid w:val="003F7D33"/>
    <w:rsid w:val="004250B9"/>
    <w:rsid w:val="004407B6"/>
    <w:rsid w:val="0044683D"/>
    <w:rsid w:val="00460D9B"/>
    <w:rsid w:val="0047595F"/>
    <w:rsid w:val="0048623B"/>
    <w:rsid w:val="00491B47"/>
    <w:rsid w:val="004D0A01"/>
    <w:rsid w:val="004E333F"/>
    <w:rsid w:val="0050035E"/>
    <w:rsid w:val="00512057"/>
    <w:rsid w:val="00520C65"/>
    <w:rsid w:val="005B2E62"/>
    <w:rsid w:val="005B33FE"/>
    <w:rsid w:val="006407CC"/>
    <w:rsid w:val="006429B4"/>
    <w:rsid w:val="00661DB3"/>
    <w:rsid w:val="00670921"/>
    <w:rsid w:val="006E2A58"/>
    <w:rsid w:val="0073712E"/>
    <w:rsid w:val="00746AB1"/>
    <w:rsid w:val="0079593F"/>
    <w:rsid w:val="007A4FDC"/>
    <w:rsid w:val="007A611D"/>
    <w:rsid w:val="007C2F89"/>
    <w:rsid w:val="007C41BF"/>
    <w:rsid w:val="007D630A"/>
    <w:rsid w:val="007E347C"/>
    <w:rsid w:val="007E395C"/>
    <w:rsid w:val="007F74FB"/>
    <w:rsid w:val="00871F8D"/>
    <w:rsid w:val="008955B8"/>
    <w:rsid w:val="00896C42"/>
    <w:rsid w:val="008F35B8"/>
    <w:rsid w:val="009670A2"/>
    <w:rsid w:val="009958FE"/>
    <w:rsid w:val="009A33F6"/>
    <w:rsid w:val="009C7ADA"/>
    <w:rsid w:val="009E0799"/>
    <w:rsid w:val="009E3D03"/>
    <w:rsid w:val="009E3F13"/>
    <w:rsid w:val="00A52C57"/>
    <w:rsid w:val="00A737D8"/>
    <w:rsid w:val="00AB59EA"/>
    <w:rsid w:val="00B65552"/>
    <w:rsid w:val="00B93423"/>
    <w:rsid w:val="00C07512"/>
    <w:rsid w:val="00C2023A"/>
    <w:rsid w:val="00C60ABC"/>
    <w:rsid w:val="00C770B6"/>
    <w:rsid w:val="00C82BC7"/>
    <w:rsid w:val="00C953F7"/>
    <w:rsid w:val="00C96549"/>
    <w:rsid w:val="00D67AF9"/>
    <w:rsid w:val="00DA74BE"/>
    <w:rsid w:val="00E80A31"/>
    <w:rsid w:val="00EE0EB3"/>
    <w:rsid w:val="00EE50AE"/>
    <w:rsid w:val="00F4337C"/>
    <w:rsid w:val="00F9063A"/>
    <w:rsid w:val="00F978A6"/>
    <w:rsid w:val="00FA20A7"/>
    <w:rsid w:val="00FC2E37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2C0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12245"/>
  </w:style>
  <w:style w:type="character" w:customStyle="1" w:styleId="FooterChar">
    <w:name w:val="Footer Char"/>
    <w:basedOn w:val="DefaultParagraphFont"/>
    <w:link w:val="Footer"/>
    <w:uiPriority w:val="99"/>
    <w:qFormat/>
    <w:rsid w:val="00012245"/>
  </w:style>
  <w:style w:type="character" w:customStyle="1" w:styleId="Internetovodkaz">
    <w:name w:val="Internetový odkaz"/>
    <w:basedOn w:val="DefaultParagraphFont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50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3423"/>
    <w:pPr>
      <w:suppressAutoHyphens w:val="0"/>
    </w:pPr>
  </w:style>
  <w:style w:type="character" w:customStyle="1" w:styleId="Zdraznn">
    <w:name w:val="Zdůraznění"/>
    <w:basedOn w:val="DefaultParagraphFont"/>
    <w:uiPriority w:val="20"/>
    <w:qFormat/>
    <w:rsid w:val="007C41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0A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D68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DefaultParagraphFont"/>
    <w:rsid w:val="001D68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F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12245"/>
  </w:style>
  <w:style w:type="character" w:customStyle="1" w:styleId="FooterChar">
    <w:name w:val="Footer Char"/>
    <w:basedOn w:val="DefaultParagraphFont"/>
    <w:link w:val="Footer"/>
    <w:uiPriority w:val="99"/>
    <w:qFormat/>
    <w:rsid w:val="00012245"/>
  </w:style>
  <w:style w:type="character" w:customStyle="1" w:styleId="Internetovodkaz">
    <w:name w:val="Internetový odkaz"/>
    <w:basedOn w:val="DefaultParagraphFont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50B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93423"/>
    <w:pPr>
      <w:suppressAutoHyphens w:val="0"/>
    </w:pPr>
  </w:style>
  <w:style w:type="character" w:customStyle="1" w:styleId="Zdraznn">
    <w:name w:val="Zdůraznění"/>
    <w:basedOn w:val="DefaultParagraphFont"/>
    <w:uiPriority w:val="20"/>
    <w:qFormat/>
    <w:rsid w:val="007C41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0A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D68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DefaultParagraphFont"/>
    <w:rsid w:val="001D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agecz.cz/trouby/spz820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s://www.sagecz.cz/smoking-gun/bsm600" TargetMode="External"/><Relationship Id="rId14" Type="http://schemas.openxmlformats.org/officeDocument/2006/relationships/hyperlink" Target="http://www.sagecz.cz/" TargetMode="External"/><Relationship Id="rId15" Type="http://schemas.openxmlformats.org/officeDocument/2006/relationships/hyperlink" Target="mailto:hedvika@phoenixcom.cz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2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sagecz.cz/elektricky-tlakovy-hrnec/spr680bss" TargetMode="External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A195-A8BE-1B48-9A1E-3CC44671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4445</Characters>
  <Application>Microsoft Macintosh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Invester holding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Hedvika Pribova</cp:lastModifiedBy>
  <cp:revision>3</cp:revision>
  <dcterms:created xsi:type="dcterms:W3CDTF">2022-11-24T15:59:00Z</dcterms:created>
  <dcterms:modified xsi:type="dcterms:W3CDTF">2022-12-08T11:48:00Z</dcterms:modified>
  <dc:language>cs-CZ</dc:language>
</cp:coreProperties>
</file>