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95E4A" w14:textId="77777777" w:rsidR="00F6327E" w:rsidRPr="005850FA" w:rsidRDefault="00F6327E" w:rsidP="00F6327E">
      <w:pPr>
        <w:spacing w:after="120"/>
        <w:jc w:val="center"/>
        <w:rPr>
          <w:b/>
          <w:bCs/>
        </w:rPr>
      </w:pPr>
      <w:bookmarkStart w:id="0" w:name="_GoBack"/>
      <w:bookmarkEnd w:id="0"/>
      <w:r w:rsidRPr="005850FA">
        <w:rPr>
          <w:b/>
          <w:bCs/>
        </w:rPr>
        <w:t>RADOST POD STROMEČEK – KÁVOVAR THE BARISTA PRO</w:t>
      </w:r>
    </w:p>
    <w:p w14:paraId="5A02EE42" w14:textId="2F037CDC" w:rsidR="00F6327E" w:rsidRPr="005850FA" w:rsidRDefault="00F6327E" w:rsidP="00F6327E">
      <w:pPr>
        <w:spacing w:after="120"/>
        <w:jc w:val="both"/>
        <w:rPr>
          <w:b/>
          <w:bCs/>
        </w:rPr>
      </w:pPr>
      <w:r w:rsidRPr="005850FA">
        <w:rPr>
          <w:b/>
          <w:bCs/>
        </w:rPr>
        <w:t xml:space="preserve">Pití kávy je pro všechny její milovníky slavnostní moment – umožní na chvilinku se zastavit v každodenním shonu, přivřít oči a vychutnávat. Dokáže povzbudit chuť i mysl a nádherně voní. Takovéto sváteční naladění neodmyslitelně patří i k nejkrásnějším svátkům v roce, a proto vám jako tip </w:t>
      </w:r>
      <w:r>
        <w:rPr>
          <w:b/>
          <w:bCs/>
        </w:rPr>
        <w:t xml:space="preserve">pod stromeček </w:t>
      </w:r>
      <w:r w:rsidRPr="005850FA">
        <w:rPr>
          <w:b/>
          <w:bCs/>
        </w:rPr>
        <w:t xml:space="preserve">doporučujeme prémiový pákový kávovar Sage The Barista Pro. Potěší každého obdarovaného a </w:t>
      </w:r>
      <w:r w:rsidR="004F50DE" w:rsidRPr="005850FA">
        <w:rPr>
          <w:b/>
          <w:bCs/>
        </w:rPr>
        <w:t>káv</w:t>
      </w:r>
      <w:r w:rsidR="005C7E09">
        <w:rPr>
          <w:b/>
          <w:bCs/>
        </w:rPr>
        <w:t xml:space="preserve">a </w:t>
      </w:r>
      <w:r w:rsidR="004F50DE">
        <w:rPr>
          <w:b/>
          <w:bCs/>
        </w:rPr>
        <w:t xml:space="preserve">z něj chutná jako od </w:t>
      </w:r>
      <w:r w:rsidRPr="005850FA">
        <w:rPr>
          <w:b/>
          <w:bCs/>
        </w:rPr>
        <w:t>profesionální</w:t>
      </w:r>
      <w:r w:rsidR="004F50DE">
        <w:rPr>
          <w:b/>
          <w:bCs/>
        </w:rPr>
        <w:t>ho</w:t>
      </w:r>
      <w:r w:rsidRPr="005850FA">
        <w:rPr>
          <w:b/>
          <w:bCs/>
        </w:rPr>
        <w:t xml:space="preserve"> barist</w:t>
      </w:r>
      <w:r w:rsidR="004F50DE">
        <w:rPr>
          <w:b/>
          <w:bCs/>
        </w:rPr>
        <w:t>y</w:t>
      </w:r>
      <w:r w:rsidRPr="005850FA">
        <w:rPr>
          <w:b/>
          <w:bCs/>
        </w:rPr>
        <w:t>.</w:t>
      </w:r>
    </w:p>
    <w:p w14:paraId="3D7B4EB7" w14:textId="610AD1E4" w:rsidR="00F6327E" w:rsidRDefault="00F6327E" w:rsidP="00F6327E">
      <w:pPr>
        <w:spacing w:after="120"/>
        <w:jc w:val="both"/>
      </w:pPr>
      <w:r>
        <w:t>E</w:t>
      </w:r>
      <w:r w:rsidRPr="006D2B24">
        <w:t>spresso přístroj The Barista Pro</w:t>
      </w:r>
      <w:r>
        <w:t xml:space="preserve"> je profesionál ve své kategorii – splňuje všechny požadavky pro přípravu dokonalé kávy, je elegantní a uživatelsky komfortní. Navíc je díky</w:t>
      </w:r>
      <w:r w:rsidRPr="00DB4F32">
        <w:t xml:space="preserve"> moderním</w:t>
      </w:r>
      <w:r>
        <w:t>u</w:t>
      </w:r>
      <w:r w:rsidRPr="00DB4F32">
        <w:t xml:space="preserve"> tepeln</w:t>
      </w:r>
      <w:r>
        <w:t>é</w:t>
      </w:r>
      <w:r w:rsidRPr="00DB4F32">
        <w:t>m</w:t>
      </w:r>
      <w:r>
        <w:t>u</w:t>
      </w:r>
      <w:r w:rsidRPr="00DB4F32">
        <w:t xml:space="preserve"> systém</w:t>
      </w:r>
      <w:r>
        <w:t>u</w:t>
      </w:r>
      <w:r w:rsidRPr="00DB4F32">
        <w:t xml:space="preserve"> </w:t>
      </w:r>
      <w:proofErr w:type="spellStart"/>
      <w:r w:rsidRPr="00DB4F32">
        <w:t>Thermojet</w:t>
      </w:r>
      <w:proofErr w:type="spellEnd"/>
      <w:r>
        <w:t xml:space="preserve"> připraven k použití za neuvěřitelné </w:t>
      </w:r>
      <w:r w:rsidRPr="00DB4F32">
        <w:t>3 vteřiny</w:t>
      </w:r>
      <w:r>
        <w:t xml:space="preserve">. Má nový podsvícený LCD displej zobrazující veškeré informace </w:t>
      </w:r>
      <w:r w:rsidRPr="005850FA">
        <w:t>o procesu přípravy kávy od začátku až do konce.</w:t>
      </w:r>
      <w:r>
        <w:t xml:space="preserve"> Ukazuje </w:t>
      </w:r>
      <w:r w:rsidRPr="007F5A82">
        <w:t xml:space="preserve">nastavení hrubosti mletí, </w:t>
      </w:r>
      <w:r w:rsidR="005F486A">
        <w:t>délku</w:t>
      </w:r>
      <w:r w:rsidRPr="007F5A82">
        <w:t xml:space="preserve"> extrakce a také dél</w:t>
      </w:r>
      <w:r>
        <w:t>ku</w:t>
      </w:r>
      <w:r w:rsidRPr="007F5A82">
        <w:t xml:space="preserve"> mletí.</w:t>
      </w:r>
      <w:r>
        <w:t xml:space="preserve"> Ovládání je díky němu naprosto intuitivní a snadné.  </w:t>
      </w:r>
    </w:p>
    <w:p w14:paraId="3E879C2C" w14:textId="77777777" w:rsidR="00F6327E" w:rsidRDefault="00F6327E" w:rsidP="00F6327E">
      <w:pPr>
        <w:spacing w:after="120"/>
        <w:jc w:val="both"/>
        <w:rPr>
          <w:rFonts w:cstheme="minorHAnsi"/>
        </w:rPr>
      </w:pPr>
      <w:r>
        <w:t xml:space="preserve">Aby byla káva dokonalá, je nezbytné dodržet správné podmínky pro její přípravu – především optimální tlak a </w:t>
      </w:r>
      <w:r w:rsidRPr="00356D0F">
        <w:rPr>
          <w:rFonts w:cstheme="minorHAnsi"/>
        </w:rPr>
        <w:t>stál</w:t>
      </w:r>
      <w:r>
        <w:rPr>
          <w:rFonts w:cstheme="minorHAnsi"/>
        </w:rPr>
        <w:t>ou</w:t>
      </w:r>
      <w:r w:rsidRPr="00356D0F">
        <w:rPr>
          <w:rFonts w:cstheme="minorHAnsi"/>
        </w:rPr>
        <w:t xml:space="preserve"> teplot</w:t>
      </w:r>
      <w:r>
        <w:rPr>
          <w:rFonts w:cstheme="minorHAnsi"/>
        </w:rPr>
        <w:t>u</w:t>
      </w:r>
      <w:r w:rsidRPr="00356D0F">
        <w:rPr>
          <w:rFonts w:cstheme="minorHAnsi"/>
        </w:rPr>
        <w:t xml:space="preserve"> vody</w:t>
      </w:r>
      <w:r>
        <w:rPr>
          <w:rFonts w:cstheme="minorHAnsi"/>
        </w:rPr>
        <w:t xml:space="preserve">. Model </w:t>
      </w:r>
      <w:r w:rsidRPr="006D2B24">
        <w:t>The Barista Pro</w:t>
      </w:r>
      <w:r>
        <w:t xml:space="preserve"> se postará o tyto parametry díky </w:t>
      </w:r>
      <w:r w:rsidRPr="00356D0F">
        <w:rPr>
          <w:rFonts w:cstheme="minorHAnsi"/>
        </w:rPr>
        <w:t>inovativní</w:t>
      </w:r>
      <w:r>
        <w:rPr>
          <w:rFonts w:cstheme="minorHAnsi"/>
        </w:rPr>
        <w:t>m</w:t>
      </w:r>
      <w:r w:rsidRPr="00356D0F">
        <w:rPr>
          <w:rFonts w:cstheme="minorHAnsi"/>
        </w:rPr>
        <w:t xml:space="preserve"> technologi</w:t>
      </w:r>
      <w:r>
        <w:rPr>
          <w:rFonts w:cstheme="minorHAnsi"/>
        </w:rPr>
        <w:t>ím. P</w:t>
      </w:r>
      <w:r w:rsidRPr="00356D0F">
        <w:rPr>
          <w:rFonts w:cstheme="minorHAnsi"/>
        </w:rPr>
        <w:t xml:space="preserve">rostřednictvím elektronického </w:t>
      </w:r>
      <w:r>
        <w:rPr>
          <w:rFonts w:cstheme="minorHAnsi"/>
        </w:rPr>
        <w:t xml:space="preserve">PID </w:t>
      </w:r>
      <w:r w:rsidRPr="00356D0F">
        <w:rPr>
          <w:rFonts w:cstheme="minorHAnsi"/>
        </w:rPr>
        <w:t>systému</w:t>
      </w:r>
      <w:r>
        <w:rPr>
          <w:rFonts w:cstheme="minorHAnsi"/>
        </w:rPr>
        <w:t xml:space="preserve"> je </w:t>
      </w:r>
      <w:r w:rsidRPr="00356D0F">
        <w:rPr>
          <w:rFonts w:cstheme="minorHAnsi"/>
        </w:rPr>
        <w:t>teplota ohlídána v průběhu celé extrakce s přesností +/-1</w:t>
      </w:r>
      <w:r>
        <w:rPr>
          <w:rFonts w:cstheme="minorHAnsi"/>
        </w:rPr>
        <w:t xml:space="preserve"> </w:t>
      </w:r>
      <w:r w:rsidRPr="00356D0F">
        <w:rPr>
          <w:rFonts w:cstheme="minorHAnsi"/>
        </w:rPr>
        <w:t>°C</w:t>
      </w:r>
      <w:r>
        <w:rPr>
          <w:rFonts w:cstheme="minorHAnsi"/>
        </w:rPr>
        <w:t>, s</w:t>
      </w:r>
      <w:r w:rsidRPr="00356D0F">
        <w:rPr>
          <w:rFonts w:cstheme="minorHAnsi"/>
        </w:rPr>
        <w:t>ystém nízkotlakového předspaření</w:t>
      </w:r>
      <w:r>
        <w:rPr>
          <w:rFonts w:cstheme="minorHAnsi"/>
        </w:rPr>
        <w:t xml:space="preserve"> zajistí </w:t>
      </w:r>
      <w:r w:rsidRPr="00356D0F">
        <w:rPr>
          <w:rFonts w:cstheme="minorHAnsi"/>
        </w:rPr>
        <w:t>postupné zvyšování tlaku, který se rovnoměrně rozprostře po povrchu kávy ve filtru</w:t>
      </w:r>
      <w:r>
        <w:rPr>
          <w:rFonts w:cstheme="minorHAnsi"/>
        </w:rPr>
        <w:t xml:space="preserve">, což zaručuje </w:t>
      </w:r>
      <w:r w:rsidRPr="00356D0F">
        <w:rPr>
          <w:rFonts w:cstheme="minorHAnsi"/>
        </w:rPr>
        <w:t>maximáln</w:t>
      </w:r>
      <w:r>
        <w:rPr>
          <w:rFonts w:cstheme="minorHAnsi"/>
        </w:rPr>
        <w:t>í</w:t>
      </w:r>
      <w:r w:rsidRPr="00356D0F">
        <w:rPr>
          <w:rFonts w:cstheme="minorHAnsi"/>
        </w:rPr>
        <w:t xml:space="preserve"> rovnoměrn</w:t>
      </w:r>
      <w:r>
        <w:rPr>
          <w:rFonts w:cstheme="minorHAnsi"/>
        </w:rPr>
        <w:t>ou</w:t>
      </w:r>
      <w:r w:rsidRPr="00356D0F">
        <w:rPr>
          <w:rFonts w:cstheme="minorHAnsi"/>
        </w:rPr>
        <w:t xml:space="preserve"> extrakc</w:t>
      </w:r>
      <w:r>
        <w:rPr>
          <w:rFonts w:cstheme="minorHAnsi"/>
        </w:rPr>
        <w:t>i</w:t>
      </w:r>
      <w:r w:rsidRPr="00356D0F">
        <w:rPr>
          <w:rFonts w:cstheme="minorHAnsi"/>
        </w:rPr>
        <w:t xml:space="preserve"> kávy. </w:t>
      </w:r>
    </w:p>
    <w:p w14:paraId="737F07B7" w14:textId="79A88C94" w:rsidR="00F6327E" w:rsidRDefault="00F6327E" w:rsidP="00F6327E">
      <w:pPr>
        <w:spacing w:after="120"/>
        <w:jc w:val="both"/>
        <w:rPr>
          <w:rFonts w:cstheme="minorHAnsi"/>
        </w:rPr>
      </w:pPr>
      <w:r>
        <w:rPr>
          <w:rFonts w:cstheme="minorHAnsi"/>
        </w:rPr>
        <w:t>Součástí kávovaru je k</w:t>
      </w:r>
      <w:r w:rsidRPr="00DB4F32">
        <w:rPr>
          <w:rFonts w:cstheme="minorHAnsi"/>
        </w:rPr>
        <w:t>ónický mlýnek s nerezovými mlecími kameny</w:t>
      </w:r>
      <w:r>
        <w:rPr>
          <w:rFonts w:cstheme="minorHAnsi"/>
        </w:rPr>
        <w:t>. H</w:t>
      </w:r>
      <w:r w:rsidRPr="00DB4F32">
        <w:rPr>
          <w:rFonts w:cstheme="minorHAnsi"/>
        </w:rPr>
        <w:t xml:space="preserve">rubost mletí kávy </w:t>
      </w:r>
      <w:r>
        <w:rPr>
          <w:rFonts w:cstheme="minorHAnsi"/>
        </w:rPr>
        <w:t xml:space="preserve">je nastavitelná </w:t>
      </w:r>
      <w:r w:rsidRPr="00DB4F32">
        <w:rPr>
          <w:rFonts w:cstheme="minorHAnsi"/>
        </w:rPr>
        <w:t>až na 30 různých variant a má volitelné dávkování i dobu mletí.</w:t>
      </w:r>
      <w:r>
        <w:rPr>
          <w:rFonts w:cstheme="minorHAnsi"/>
        </w:rPr>
        <w:t xml:space="preserve"> Dalším integrovaným prvkem je </w:t>
      </w:r>
      <w:r w:rsidR="005F486A">
        <w:rPr>
          <w:rFonts w:cstheme="minorHAnsi"/>
        </w:rPr>
        <w:t xml:space="preserve">výkonná </w:t>
      </w:r>
      <w:r>
        <w:rPr>
          <w:rFonts w:cstheme="minorHAnsi"/>
        </w:rPr>
        <w:t xml:space="preserve">parní tryska, otočná </w:t>
      </w:r>
      <w:r w:rsidRPr="00356D0F">
        <w:rPr>
          <w:rFonts w:cstheme="minorHAnsi"/>
        </w:rPr>
        <w:t>až o 360°</w:t>
      </w:r>
      <w:r>
        <w:rPr>
          <w:rFonts w:cstheme="minorHAnsi"/>
        </w:rPr>
        <w:t xml:space="preserve">, která dokáže připravit </w:t>
      </w:r>
      <w:r w:rsidRPr="00356D0F">
        <w:rPr>
          <w:rFonts w:cstheme="minorHAnsi"/>
        </w:rPr>
        <w:t>hedvábně jemnou mléčnou pěnu</w:t>
      </w:r>
      <w:r>
        <w:rPr>
          <w:rFonts w:cstheme="minorHAnsi"/>
        </w:rPr>
        <w:t xml:space="preserve">. Ta je zapotřebí pro přípravu variant kávy jako je </w:t>
      </w:r>
      <w:r w:rsidRPr="00356D0F">
        <w:rPr>
          <w:rFonts w:cstheme="minorHAnsi"/>
        </w:rPr>
        <w:t>cappuccino nebo latté.</w:t>
      </w:r>
    </w:p>
    <w:p w14:paraId="6B57FF79" w14:textId="77777777" w:rsidR="00F6327E" w:rsidRDefault="00F6327E" w:rsidP="00F6327E">
      <w:pPr>
        <w:spacing w:after="120"/>
        <w:jc w:val="both"/>
        <w:rPr>
          <w:rFonts w:cstheme="minorHAnsi"/>
        </w:rPr>
      </w:pPr>
      <w:r>
        <w:rPr>
          <w:rFonts w:cstheme="minorHAnsi"/>
        </w:rPr>
        <w:t xml:space="preserve">Uživatelé ocení i doplňkové funkce kávovaru, jako je například </w:t>
      </w:r>
      <w:r w:rsidRPr="00BD3825">
        <w:rPr>
          <w:rFonts w:cstheme="minorHAnsi"/>
        </w:rPr>
        <w:t>průvodce tlaku, který napoví ideální tlak pro extrahovanou kávu</w:t>
      </w:r>
      <w:r>
        <w:rPr>
          <w:rFonts w:cstheme="minorHAnsi"/>
        </w:rPr>
        <w:t xml:space="preserve">, nebo </w:t>
      </w:r>
      <w:r w:rsidRPr="00BD3825">
        <w:rPr>
          <w:rFonts w:cstheme="minorHAnsi"/>
        </w:rPr>
        <w:t>funkce suché kávy, jež zajišťuje snadné vyjmutí kávové sedliny z filtru s minimálním obsahem vody</w:t>
      </w:r>
      <w:r>
        <w:rPr>
          <w:rFonts w:cstheme="minorHAnsi"/>
        </w:rPr>
        <w:t>. Na p</w:t>
      </w:r>
      <w:r w:rsidRPr="00BD3825">
        <w:rPr>
          <w:rFonts w:cstheme="minorHAnsi"/>
        </w:rPr>
        <w:t>otřebu čištění</w:t>
      </w:r>
      <w:r>
        <w:rPr>
          <w:rFonts w:cstheme="minorHAnsi"/>
        </w:rPr>
        <w:t xml:space="preserve"> upozorní i</w:t>
      </w:r>
      <w:r w:rsidRPr="00BD3825">
        <w:rPr>
          <w:rFonts w:cstheme="minorHAnsi"/>
        </w:rPr>
        <w:t>ndikátory „Flush“ a „</w:t>
      </w:r>
      <w:proofErr w:type="spellStart"/>
      <w:r w:rsidRPr="00BD3825">
        <w:rPr>
          <w:rFonts w:cstheme="minorHAnsi"/>
        </w:rPr>
        <w:t>Descale</w:t>
      </w:r>
      <w:proofErr w:type="spellEnd"/>
      <w:r w:rsidRPr="00BD3825">
        <w:rPr>
          <w:rFonts w:cstheme="minorHAnsi"/>
        </w:rPr>
        <w:t>“</w:t>
      </w:r>
      <w:r>
        <w:rPr>
          <w:rFonts w:cstheme="minorHAnsi"/>
        </w:rPr>
        <w:t xml:space="preserve">. Součástí výbavy je i </w:t>
      </w:r>
      <w:r w:rsidRPr="00BD3825">
        <w:rPr>
          <w:rFonts w:cstheme="minorHAnsi"/>
        </w:rPr>
        <w:t xml:space="preserve">nerezová konvička na pěnění mléka se zabudovaným teploměrem, integrovaný </w:t>
      </w:r>
      <w:proofErr w:type="spellStart"/>
      <w:r w:rsidRPr="00BD3825">
        <w:rPr>
          <w:rFonts w:cstheme="minorHAnsi"/>
        </w:rPr>
        <w:t>tamper</w:t>
      </w:r>
      <w:proofErr w:type="spellEnd"/>
      <w:r w:rsidRPr="00BD3825">
        <w:rPr>
          <w:rFonts w:cstheme="minorHAnsi"/>
        </w:rPr>
        <w:t xml:space="preserve"> a pomůcka pro zarovnání namleté porce kávy Razor. Přístroj má také plochu pro nahřívání šálků, prostor pro skladování přívodního kabelu a zásuvku na ukládání příslušenství.</w:t>
      </w:r>
    </w:p>
    <w:p w14:paraId="29F0B8DF" w14:textId="77777777" w:rsidR="00F6327E" w:rsidRDefault="00F6327E" w:rsidP="00F6327E">
      <w:pPr>
        <w:spacing w:after="120"/>
        <w:jc w:val="both"/>
        <w:rPr>
          <w:rFonts w:cstheme="minorHAnsi"/>
        </w:rPr>
      </w:pPr>
      <w:r w:rsidRPr="00D96301">
        <w:rPr>
          <w:rFonts w:cstheme="minorHAnsi"/>
        </w:rPr>
        <w:t>Kávovar</w:t>
      </w:r>
      <w:r w:rsidRPr="00D96301">
        <w:t xml:space="preserve"> The Barista Pro se vyrábí </w:t>
      </w:r>
      <w:r w:rsidRPr="00D96301">
        <w:rPr>
          <w:rFonts w:cstheme="minorHAnsi"/>
        </w:rPr>
        <w:t>v černém provedení nebo v broušené nerezové oceli.</w:t>
      </w:r>
      <w:r>
        <w:rPr>
          <w:rFonts w:cstheme="minorHAnsi"/>
        </w:rPr>
        <w:t xml:space="preserve"> Design obou dvou variant je elegantní a, ať už si vyberete kterýkoliv, stane se atraktivním doplňkem vašeho interiéru. </w:t>
      </w:r>
    </w:p>
    <w:p w14:paraId="12F11CDB" w14:textId="77777777" w:rsidR="00F6327E" w:rsidRPr="003752E7" w:rsidRDefault="00F6327E" w:rsidP="00F6327E">
      <w:pPr>
        <w:spacing w:after="0"/>
        <w:jc w:val="both"/>
        <w:rPr>
          <w:rFonts w:cstheme="minorHAnsi"/>
          <w:i/>
          <w:iCs/>
        </w:rPr>
      </w:pPr>
      <w:r w:rsidRPr="003752E7">
        <w:rPr>
          <w:rFonts w:cstheme="minorHAnsi"/>
          <w:i/>
          <w:iCs/>
        </w:rPr>
        <w:t>Doporučená MOC je 21</w:t>
      </w:r>
      <w:r>
        <w:rPr>
          <w:rFonts w:cstheme="minorHAnsi"/>
          <w:i/>
          <w:iCs/>
        </w:rPr>
        <w:t>.</w:t>
      </w:r>
      <w:r w:rsidRPr="003752E7">
        <w:rPr>
          <w:rFonts w:cstheme="minorHAnsi"/>
          <w:i/>
          <w:iCs/>
        </w:rPr>
        <w:t>990</w:t>
      </w:r>
      <w:r>
        <w:rPr>
          <w:rFonts w:cstheme="minorHAnsi"/>
          <w:i/>
          <w:iCs/>
        </w:rPr>
        <w:t>, -</w:t>
      </w:r>
      <w:r w:rsidRPr="003752E7">
        <w:rPr>
          <w:rFonts w:cstheme="minorHAnsi"/>
          <w:i/>
          <w:iCs/>
        </w:rPr>
        <w:t xml:space="preserve"> Kč</w:t>
      </w:r>
    </w:p>
    <w:p w14:paraId="46ECA8DE" w14:textId="77777777" w:rsidR="00F6327E" w:rsidRPr="00EF2CAA" w:rsidRDefault="00F6327E" w:rsidP="00F6327E">
      <w:pPr>
        <w:pStyle w:val="Bezmezer"/>
        <w:jc w:val="both"/>
        <w:rPr>
          <w:rFonts w:ascii="Calibri" w:hAnsi="Calibri"/>
          <w:i/>
          <w:sz w:val="22"/>
        </w:rPr>
      </w:pPr>
    </w:p>
    <w:p w14:paraId="0017260B" w14:textId="77777777" w:rsidR="00F6327E" w:rsidRPr="007307B2" w:rsidRDefault="00F6327E" w:rsidP="00F6327E">
      <w:pPr>
        <w:tabs>
          <w:tab w:val="left" w:pos="1992"/>
        </w:tabs>
        <w:rPr>
          <w:rFonts w:eastAsia="Times New Roman"/>
          <w:sz w:val="18"/>
          <w:szCs w:val="18"/>
          <w:lang w:eastAsia="cs-CZ"/>
        </w:rPr>
      </w:pPr>
      <w:r w:rsidRPr="007307B2">
        <w:rPr>
          <w:rFonts w:eastAsia="Times New Roman"/>
          <w:b/>
          <w:bCs/>
          <w:sz w:val="18"/>
          <w:szCs w:val="18"/>
        </w:rPr>
        <w:t xml:space="preserve">O značce Sage: </w:t>
      </w:r>
    </w:p>
    <w:p w14:paraId="131B1BDC" w14:textId="77777777" w:rsidR="00F6327E" w:rsidRPr="007307B2" w:rsidRDefault="00F6327E" w:rsidP="00F6327E">
      <w:pPr>
        <w:spacing w:after="0" w:line="240" w:lineRule="auto"/>
        <w:jc w:val="both"/>
        <w:rPr>
          <w:rFonts w:eastAsia="Times New Roman"/>
          <w:sz w:val="18"/>
          <w:szCs w:val="18"/>
        </w:rPr>
      </w:pPr>
      <w:r w:rsidRPr="007307B2">
        <w:rPr>
          <w:rFonts w:eastAsia="Times New Roman"/>
          <w:sz w:val="18"/>
          <w:szCs w:val="18"/>
        </w:rPr>
        <w:t xml:space="preserve">Sage je evropskou značkou společnosti Breville, jejíž produkty jsou prodávány ve více než 50 zemích světa. Australská Breville Groupe je celosvětově známá díky vlastnímu vývoji malých kuchyňských spotřebičů nejvyšší kvality, vyznačující se dlouhou životností a skvělým uživatelským komfortem. Historie Brevillu se začala psát v roce 1932 a této společnosti vděčíme například za tzv. sendvič-toaster, který vyvinul jako první výrobce na světě. Po jeho uvedení na trh v roce 1974 se jenom v Austrálii prodalo 400 000 kusů. </w:t>
      </w:r>
    </w:p>
    <w:p w14:paraId="120892AE" w14:textId="77777777" w:rsidR="00F6327E" w:rsidRPr="007307B2" w:rsidRDefault="00F6327E" w:rsidP="00F6327E">
      <w:pPr>
        <w:spacing w:after="0" w:line="240" w:lineRule="auto"/>
        <w:jc w:val="both"/>
        <w:rPr>
          <w:rFonts w:eastAsia="Times New Roman"/>
          <w:sz w:val="18"/>
          <w:szCs w:val="18"/>
        </w:rPr>
      </w:pPr>
      <w:r w:rsidRPr="007307B2">
        <w:rPr>
          <w:rFonts w:eastAsia="Times New Roman"/>
          <w:sz w:val="18"/>
          <w:szCs w:val="18"/>
        </w:rPr>
        <w:t xml:space="preserve">Na český trh značka Sage vstoupila v roce 2018 a postupně na něj uvede produkty zaměřené na přípravu kávy – espressa, mlýnky, pěniče; grilování – grily, smoking gun; odšťavňování – odšťavňovače, smoothie nebo přípravu potravin – roboty, mixéry, food procesory. </w:t>
      </w:r>
      <w:r w:rsidRPr="0075087E">
        <w:rPr>
          <w:sz w:val="18"/>
          <w:szCs w:val="18"/>
        </w:rPr>
        <w:t xml:space="preserve">Díky vlastnímu návrhu a náročnému testování bude možné u všech spotřebičů rozšířit záruku na 3 roky. </w:t>
      </w:r>
      <w:r w:rsidRPr="007307B2">
        <w:rPr>
          <w:rFonts w:eastAsia="Times New Roman"/>
          <w:sz w:val="18"/>
          <w:szCs w:val="18"/>
        </w:rPr>
        <w:t xml:space="preserve">Pro Českou republiku, Slovensko, Maďarsko a Polsko je značka Sage zastupována exkluzivně společnosti </w:t>
      </w:r>
      <w:r>
        <w:rPr>
          <w:rFonts w:eastAsia="Times New Roman"/>
          <w:sz w:val="18"/>
          <w:szCs w:val="18"/>
        </w:rPr>
        <w:t>FAST</w:t>
      </w:r>
      <w:r w:rsidRPr="007307B2">
        <w:rPr>
          <w:rFonts w:eastAsia="Times New Roman"/>
          <w:sz w:val="18"/>
          <w:szCs w:val="18"/>
        </w:rPr>
        <w:t xml:space="preserve"> ČR, patřící mezi největší regionální distributory domácích spotřebičů.</w:t>
      </w:r>
    </w:p>
    <w:p w14:paraId="6DEFD07A" w14:textId="77777777" w:rsidR="00F6327E" w:rsidRPr="0075087E" w:rsidRDefault="00F6327E" w:rsidP="00F6327E">
      <w:pPr>
        <w:spacing w:after="0" w:line="240" w:lineRule="auto"/>
        <w:jc w:val="both"/>
        <w:rPr>
          <w:sz w:val="18"/>
          <w:szCs w:val="18"/>
        </w:rPr>
      </w:pPr>
      <w:r w:rsidRPr="0075087E">
        <w:rPr>
          <w:sz w:val="18"/>
          <w:szCs w:val="18"/>
        </w:rPr>
        <w:t xml:space="preserve">Pro další informace a novinky navštivte adresu </w:t>
      </w:r>
      <w:hyperlink r:id="rId7" w:history="1">
        <w:r w:rsidRPr="00D90703">
          <w:rPr>
            <w:rStyle w:val="Hypertextovodkaz"/>
            <w:sz w:val="18"/>
            <w:szCs w:val="18"/>
          </w:rPr>
          <w:t>www.sagecz.cz</w:t>
        </w:r>
      </w:hyperlink>
      <w:r w:rsidRPr="0075087E">
        <w:rPr>
          <w:sz w:val="18"/>
          <w:szCs w:val="18"/>
        </w:rPr>
        <w:t xml:space="preserve">.  </w:t>
      </w:r>
    </w:p>
    <w:p w14:paraId="241DD9F8" w14:textId="77777777" w:rsidR="00F6327E" w:rsidRPr="00D744F4" w:rsidRDefault="00F6327E" w:rsidP="00F6327E">
      <w:pPr>
        <w:spacing w:after="0"/>
        <w:jc w:val="both"/>
        <w:rPr>
          <w:rFonts w:eastAsia="Times New Roman"/>
          <w:sz w:val="18"/>
          <w:szCs w:val="18"/>
        </w:rPr>
      </w:pPr>
    </w:p>
    <w:p w14:paraId="283FB3EC" w14:textId="77777777" w:rsidR="00F6327E" w:rsidRPr="00D744F4" w:rsidRDefault="00F6327E" w:rsidP="00F6327E">
      <w:pPr>
        <w:spacing w:after="0"/>
        <w:jc w:val="both"/>
        <w:rPr>
          <w:rFonts w:eastAsia="Times New Roman"/>
          <w:sz w:val="18"/>
          <w:szCs w:val="18"/>
        </w:rPr>
      </w:pPr>
    </w:p>
    <w:p w14:paraId="2EE61A62" w14:textId="77777777" w:rsidR="00F6327E" w:rsidRPr="00D744F4" w:rsidRDefault="00F6327E" w:rsidP="00F6327E">
      <w:pPr>
        <w:spacing w:after="0"/>
        <w:rPr>
          <w:rFonts w:eastAsia="Times New Roman"/>
          <w:sz w:val="18"/>
          <w:szCs w:val="18"/>
        </w:rPr>
      </w:pPr>
      <w:r w:rsidRPr="00D744F4">
        <w:rPr>
          <w:rFonts w:eastAsia="Times New Roman"/>
          <w:sz w:val="18"/>
          <w:szCs w:val="18"/>
        </w:rPr>
        <w:lastRenderedPageBreak/>
        <w:t>Moniku Strakovou / PHOENIX COMMUNICATION</w:t>
      </w:r>
    </w:p>
    <w:p w14:paraId="4C8EFD8A" w14:textId="77777777" w:rsidR="00F6327E" w:rsidRPr="009F3FA7" w:rsidRDefault="00F6327E" w:rsidP="00F6327E">
      <w:pPr>
        <w:spacing w:after="0"/>
        <w:rPr>
          <w:rFonts w:ascii="Arial" w:eastAsia="Times New Roman" w:hAnsi="Arial" w:cs="Arial"/>
          <w:noProof/>
          <w:sz w:val="16"/>
          <w:szCs w:val="16"/>
          <w:lang w:eastAsia="cs-CZ"/>
        </w:rPr>
      </w:pPr>
      <w:r w:rsidRPr="009F3FA7">
        <w:rPr>
          <w:rFonts w:ascii="Arial" w:eastAsia="Times New Roman" w:hAnsi="Arial" w:cs="Arial"/>
          <w:noProof/>
          <w:sz w:val="16"/>
          <w:szCs w:val="16"/>
          <w:lang w:eastAsia="cs-CZ"/>
        </w:rPr>
        <w:t>140 00 | Praha 4 | Pod Vilami 785/22</w:t>
      </w:r>
    </w:p>
    <w:p w14:paraId="24A16C1A" w14:textId="77777777" w:rsidR="00F6327E" w:rsidRDefault="00424818" w:rsidP="00F6327E">
      <w:pPr>
        <w:spacing w:after="0"/>
      </w:pPr>
      <w:hyperlink r:id="rId8" w:history="1">
        <w:r w:rsidR="00F6327E" w:rsidRPr="007307B2">
          <w:rPr>
            <w:rFonts w:eastAsia="Times New Roman"/>
            <w:sz w:val="18"/>
            <w:szCs w:val="18"/>
            <w:u w:val="single"/>
          </w:rPr>
          <w:t>monika@phoenixcom.cz</w:t>
        </w:r>
      </w:hyperlink>
      <w:r w:rsidR="00F6327E" w:rsidRPr="0075087E">
        <w:rPr>
          <w:rFonts w:eastAsia="Times New Roman"/>
          <w:sz w:val="18"/>
          <w:szCs w:val="18"/>
        </w:rPr>
        <w:t xml:space="preserve"> / (00420) 774 814</w:t>
      </w:r>
      <w:r w:rsidR="00F6327E">
        <w:rPr>
          <w:rFonts w:eastAsia="Times New Roman"/>
          <w:sz w:val="18"/>
          <w:szCs w:val="18"/>
        </w:rPr>
        <w:t> </w:t>
      </w:r>
      <w:r w:rsidR="00F6327E" w:rsidRPr="00D744F4">
        <w:rPr>
          <w:rFonts w:eastAsia="Times New Roman"/>
          <w:sz w:val="18"/>
          <w:szCs w:val="18"/>
        </w:rPr>
        <w:t>65</w:t>
      </w:r>
      <w:r w:rsidR="00F6327E">
        <w:rPr>
          <w:rFonts w:eastAsia="Times New Roman"/>
          <w:sz w:val="18"/>
          <w:szCs w:val="18"/>
        </w:rPr>
        <w:t>4</w:t>
      </w:r>
    </w:p>
    <w:p w14:paraId="5FBCFA89" w14:textId="77777777" w:rsidR="00F6327E" w:rsidRDefault="00F6327E" w:rsidP="00F6327E"/>
    <w:p w14:paraId="6FE4327B" w14:textId="77777777" w:rsidR="004A738D" w:rsidRDefault="004A738D"/>
    <w:sectPr w:rsidR="004A738D" w:rsidSect="002C0360">
      <w:headerReference w:type="default" r:id="rId9"/>
      <w:footnotePr>
        <w:pos w:val="beneathText"/>
      </w:footnotePr>
      <w:pgSz w:w="11907" w:h="16839" w:code="9"/>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F3E80" w14:textId="77777777" w:rsidR="00424818" w:rsidRDefault="00424818">
      <w:pPr>
        <w:spacing w:after="0" w:line="240" w:lineRule="auto"/>
      </w:pPr>
      <w:r>
        <w:separator/>
      </w:r>
    </w:p>
  </w:endnote>
  <w:endnote w:type="continuationSeparator" w:id="0">
    <w:p w14:paraId="7FBA502B" w14:textId="77777777" w:rsidR="00424818" w:rsidRDefault="00424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E9302" w14:textId="77777777" w:rsidR="00424818" w:rsidRDefault="00424818">
      <w:pPr>
        <w:spacing w:after="0" w:line="240" w:lineRule="auto"/>
      </w:pPr>
      <w:r>
        <w:separator/>
      </w:r>
    </w:p>
  </w:footnote>
  <w:footnote w:type="continuationSeparator" w:id="0">
    <w:p w14:paraId="63C19172" w14:textId="77777777" w:rsidR="00424818" w:rsidRDefault="00424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14FA" w14:textId="77777777" w:rsidR="002C0360" w:rsidRDefault="00F6327E" w:rsidP="002C0360">
    <w:pPr>
      <w:pStyle w:val="Zhlav"/>
      <w:jc w:val="center"/>
    </w:pPr>
    <w:r w:rsidRPr="007F7D3F">
      <w:rPr>
        <w:noProof/>
        <w:lang w:val="cs-CZ" w:eastAsia="cs-CZ"/>
      </w:rPr>
      <w:drawing>
        <wp:inline distT="0" distB="0" distL="0" distR="0" wp14:anchorId="360F20B4" wp14:editId="7D666464">
          <wp:extent cx="1889760" cy="9601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9601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27E"/>
    <w:rsid w:val="003F29DB"/>
    <w:rsid w:val="00424818"/>
    <w:rsid w:val="00477438"/>
    <w:rsid w:val="004A738D"/>
    <w:rsid w:val="004F50DE"/>
    <w:rsid w:val="005C7E09"/>
    <w:rsid w:val="005F486A"/>
    <w:rsid w:val="00D5580D"/>
    <w:rsid w:val="00DF7759"/>
    <w:rsid w:val="00EB3829"/>
    <w:rsid w:val="00F6327E"/>
    <w:rsid w:val="00F64D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8BCE"/>
  <w15:chartTrackingRefBased/>
  <w15:docId w15:val="{88063008-68EB-4982-8EAD-B738D6EA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327E"/>
    <w:pPr>
      <w:suppressAutoHyphens/>
      <w:spacing w:after="200" w:line="276" w:lineRule="auto"/>
    </w:pPr>
    <w:rPr>
      <w:rFonts w:ascii="Calibri" w:eastAsia="Calibri"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rsid w:val="00F6327E"/>
    <w:rPr>
      <w:color w:val="1D520A"/>
      <w:u w:val="single"/>
    </w:rPr>
  </w:style>
  <w:style w:type="paragraph" w:styleId="Bezmezer">
    <w:name w:val="No Spacing"/>
    <w:link w:val="BezmezerChar"/>
    <w:uiPriority w:val="1"/>
    <w:qFormat/>
    <w:rsid w:val="00F6327E"/>
    <w:pPr>
      <w:suppressAutoHyphens/>
      <w:spacing w:after="0" w:line="240" w:lineRule="auto"/>
    </w:pPr>
    <w:rPr>
      <w:rFonts w:ascii="Times New Roman" w:eastAsia="Arial" w:hAnsi="Times New Roman" w:cs="Calibri"/>
      <w:sz w:val="24"/>
      <w:lang w:eastAsia="ar-SA"/>
    </w:rPr>
  </w:style>
  <w:style w:type="character" w:customStyle="1" w:styleId="BezmezerChar">
    <w:name w:val="Bez mezer Char"/>
    <w:link w:val="Bezmezer"/>
    <w:uiPriority w:val="1"/>
    <w:rsid w:val="00F6327E"/>
    <w:rPr>
      <w:rFonts w:ascii="Times New Roman" w:eastAsia="Arial" w:hAnsi="Times New Roman" w:cs="Calibri"/>
      <w:sz w:val="24"/>
      <w:lang w:eastAsia="ar-SA"/>
    </w:rPr>
  </w:style>
  <w:style w:type="paragraph" w:styleId="Zhlav">
    <w:name w:val="header"/>
    <w:basedOn w:val="Normln"/>
    <w:link w:val="ZhlavChar"/>
    <w:semiHidden/>
    <w:rsid w:val="00F6327E"/>
    <w:pPr>
      <w:widowControl w:val="0"/>
      <w:tabs>
        <w:tab w:val="center" w:pos="4252"/>
        <w:tab w:val="right" w:pos="8504"/>
      </w:tabs>
      <w:snapToGrid w:val="0"/>
      <w:spacing w:after="0"/>
      <w:jc w:val="both"/>
    </w:pPr>
    <w:rPr>
      <w:rFonts w:ascii="MS PGothic" w:eastAsia="MS PGothic" w:hAnsi="MS PGothic"/>
      <w:kern w:val="1"/>
      <w:sz w:val="21"/>
      <w:szCs w:val="21"/>
      <w:lang w:val="en-US"/>
    </w:rPr>
  </w:style>
  <w:style w:type="character" w:customStyle="1" w:styleId="ZhlavChar">
    <w:name w:val="Záhlaví Char"/>
    <w:basedOn w:val="Standardnpsmoodstavce"/>
    <w:link w:val="Zhlav"/>
    <w:semiHidden/>
    <w:rsid w:val="00F6327E"/>
    <w:rPr>
      <w:rFonts w:ascii="MS PGothic" w:eastAsia="MS PGothic" w:hAnsi="MS PGothic" w:cs="Calibri"/>
      <w:kern w:val="1"/>
      <w:sz w:val="21"/>
      <w:szCs w:val="21"/>
      <w:lang w:val="en-US" w:eastAsia="ar-SA"/>
    </w:rPr>
  </w:style>
  <w:style w:type="character" w:styleId="Odkaznakoment">
    <w:name w:val="annotation reference"/>
    <w:basedOn w:val="Standardnpsmoodstavce"/>
    <w:uiPriority w:val="99"/>
    <w:semiHidden/>
    <w:unhideWhenUsed/>
    <w:rsid w:val="00F64DCC"/>
    <w:rPr>
      <w:sz w:val="16"/>
      <w:szCs w:val="16"/>
    </w:rPr>
  </w:style>
  <w:style w:type="paragraph" w:styleId="Textkomente">
    <w:name w:val="annotation text"/>
    <w:basedOn w:val="Normln"/>
    <w:link w:val="TextkomenteChar"/>
    <w:uiPriority w:val="99"/>
    <w:semiHidden/>
    <w:unhideWhenUsed/>
    <w:rsid w:val="00F64DCC"/>
    <w:pPr>
      <w:spacing w:line="240" w:lineRule="auto"/>
    </w:pPr>
    <w:rPr>
      <w:sz w:val="20"/>
      <w:szCs w:val="20"/>
    </w:rPr>
  </w:style>
  <w:style w:type="character" w:customStyle="1" w:styleId="TextkomenteChar">
    <w:name w:val="Text komentáře Char"/>
    <w:basedOn w:val="Standardnpsmoodstavce"/>
    <w:link w:val="Textkomente"/>
    <w:uiPriority w:val="99"/>
    <w:semiHidden/>
    <w:rsid w:val="00F64DCC"/>
    <w:rPr>
      <w:rFonts w:ascii="Calibri" w:eastAsia="Calibri" w:hAnsi="Calibri" w:cs="Calibri"/>
      <w:sz w:val="20"/>
      <w:szCs w:val="20"/>
      <w:lang w:eastAsia="ar-SA"/>
    </w:rPr>
  </w:style>
  <w:style w:type="paragraph" w:styleId="Pedmtkomente">
    <w:name w:val="annotation subject"/>
    <w:basedOn w:val="Textkomente"/>
    <w:next w:val="Textkomente"/>
    <w:link w:val="PedmtkomenteChar"/>
    <w:uiPriority w:val="99"/>
    <w:semiHidden/>
    <w:unhideWhenUsed/>
    <w:rsid w:val="00F64DCC"/>
    <w:rPr>
      <w:b/>
      <w:bCs/>
    </w:rPr>
  </w:style>
  <w:style w:type="character" w:customStyle="1" w:styleId="PedmtkomenteChar">
    <w:name w:val="Předmět komentáře Char"/>
    <w:basedOn w:val="TextkomenteChar"/>
    <w:link w:val="Pedmtkomente"/>
    <w:uiPriority w:val="99"/>
    <w:semiHidden/>
    <w:rsid w:val="00F64DCC"/>
    <w:rPr>
      <w:rFonts w:ascii="Calibri" w:eastAsia="Calibri" w:hAnsi="Calibri" w:cs="Calibri"/>
      <w:b/>
      <w:bCs/>
      <w:sz w:val="20"/>
      <w:szCs w:val="20"/>
      <w:lang w:eastAsia="ar-SA"/>
    </w:rPr>
  </w:style>
  <w:style w:type="paragraph" w:styleId="Textbubliny">
    <w:name w:val="Balloon Text"/>
    <w:basedOn w:val="Normln"/>
    <w:link w:val="TextbublinyChar"/>
    <w:uiPriority w:val="99"/>
    <w:semiHidden/>
    <w:unhideWhenUsed/>
    <w:rsid w:val="00F64D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4DCC"/>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phoenixcom.cz" TargetMode="External"/><Relationship Id="rId3" Type="http://schemas.openxmlformats.org/officeDocument/2006/relationships/settings" Target="settings.xml"/><Relationship Id="rId7" Type="http://schemas.openxmlformats.org/officeDocument/2006/relationships/hyperlink" Target="http://www.sagecz.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BB436-6BE5-4ACB-B46E-70044812B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3409</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Straková | PHOENIXCOM</dc:creator>
  <cp:keywords/>
  <dc:description/>
  <cp:lastModifiedBy>Monika Straková | PHOENIXCOM</cp:lastModifiedBy>
  <cp:revision>2</cp:revision>
  <dcterms:created xsi:type="dcterms:W3CDTF">2019-12-05T12:18:00Z</dcterms:created>
  <dcterms:modified xsi:type="dcterms:W3CDTF">2019-12-05T12:18:00Z</dcterms:modified>
</cp:coreProperties>
</file>